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pStyle w:val="4"/>
        <w:ind w:left="0" w:leftChars="0" w:firstLine="0" w:firstLineChars="0"/>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关于海曙区公租房管理规定的起草说明</w:t>
      </w:r>
    </w:p>
    <w:p>
      <w:pPr>
        <w:rPr>
          <w:rFonts w:ascii="微软雅黑" w:hAnsi="微软雅黑" w:eastAsia="微软雅黑" w:cs="微软雅黑"/>
          <w:i w:val="0"/>
          <w:iCs w:val="0"/>
          <w:caps w:val="0"/>
          <w:color w:val="000000"/>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一、制定背景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2022年12月我市出台了《宁波市公租房保障管理办法》</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以下简称办法</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rPr>
        <w:t>、</w:t>
      </w:r>
      <w:r>
        <w:rPr>
          <w:rFonts w:hint="eastAsia" w:ascii="仿宋" w:hAnsi="仿宋" w:eastAsia="仿宋" w:cs="仿宋"/>
          <w:i w:val="0"/>
          <w:iCs w:val="0"/>
          <w:caps w:val="0"/>
          <w:color w:val="auto"/>
          <w:spacing w:val="0"/>
          <w:sz w:val="32"/>
          <w:szCs w:val="32"/>
          <w:highlight w:val="none"/>
          <w:shd w:val="clear" w:fill="FFFFFF"/>
          <w:lang w:val="en-US" w:eastAsia="zh-CN"/>
        </w:rPr>
        <w:t>6月份</w:t>
      </w:r>
      <w:r>
        <w:rPr>
          <w:rFonts w:hint="eastAsia" w:ascii="仿宋" w:hAnsi="仿宋" w:eastAsia="仿宋" w:cs="仿宋"/>
          <w:i w:val="0"/>
          <w:iCs w:val="0"/>
          <w:caps w:val="0"/>
          <w:color w:val="auto"/>
          <w:spacing w:val="0"/>
          <w:sz w:val="32"/>
          <w:szCs w:val="32"/>
          <w:highlight w:val="none"/>
          <w:shd w:val="clear" w:fill="FFFFFF"/>
        </w:rPr>
        <w:t>市级部门即将公布实施《宁波市公租房保障实施细则》</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以下简称细则</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根据</w:t>
      </w:r>
      <w:r>
        <w:rPr>
          <w:rFonts w:hint="eastAsia" w:ascii="仿宋" w:hAnsi="仿宋" w:eastAsia="仿宋" w:cs="仿宋"/>
          <w:i w:val="0"/>
          <w:iCs w:val="0"/>
          <w:caps w:val="0"/>
          <w:color w:val="auto"/>
          <w:spacing w:val="0"/>
          <w:sz w:val="32"/>
          <w:szCs w:val="32"/>
          <w:highlight w:val="none"/>
          <w:shd w:val="clear" w:fill="FFFFFF"/>
        </w:rPr>
        <w:t>《办法》</w:t>
      </w:r>
      <w:r>
        <w:rPr>
          <w:rFonts w:hint="eastAsia" w:ascii="仿宋" w:hAnsi="仿宋" w:eastAsia="仿宋" w:cs="仿宋"/>
          <w:i w:val="0"/>
          <w:iCs w:val="0"/>
          <w:caps w:val="0"/>
          <w:color w:val="auto"/>
          <w:spacing w:val="0"/>
          <w:sz w:val="32"/>
          <w:szCs w:val="32"/>
          <w:highlight w:val="none"/>
          <w:shd w:val="clear" w:fill="FFFFFF"/>
          <w:lang w:val="en-US" w:eastAsia="zh-CN"/>
        </w:rPr>
        <w:t>规定，各</w:t>
      </w:r>
      <w:r>
        <w:rPr>
          <w:rFonts w:hint="eastAsia" w:ascii="仿宋" w:hAnsi="仿宋" w:eastAsia="仿宋" w:cs="仿宋"/>
          <w:i w:val="0"/>
          <w:iCs w:val="0"/>
          <w:caps w:val="0"/>
          <w:color w:val="auto"/>
          <w:spacing w:val="0"/>
          <w:sz w:val="32"/>
          <w:szCs w:val="32"/>
          <w:highlight w:val="none"/>
          <w:shd w:val="clear" w:fill="FFFFFF"/>
        </w:rPr>
        <w:t>县市区政府</w:t>
      </w:r>
      <w:r>
        <w:rPr>
          <w:rFonts w:hint="eastAsia" w:ascii="仿宋" w:hAnsi="仿宋" w:eastAsia="仿宋" w:cs="仿宋"/>
          <w:i w:val="0"/>
          <w:iCs w:val="0"/>
          <w:caps w:val="0"/>
          <w:color w:val="auto"/>
          <w:spacing w:val="0"/>
          <w:sz w:val="32"/>
          <w:szCs w:val="32"/>
          <w:highlight w:val="none"/>
          <w:shd w:val="clear" w:fill="FFFFFF"/>
          <w:lang w:val="en-US" w:eastAsia="zh-CN"/>
        </w:rPr>
        <w:t>要</w:t>
      </w:r>
      <w:r>
        <w:rPr>
          <w:rFonts w:hint="eastAsia" w:ascii="仿宋" w:hAnsi="仿宋" w:eastAsia="仿宋" w:cs="仿宋"/>
          <w:i w:val="0"/>
          <w:iCs w:val="0"/>
          <w:caps w:val="0"/>
          <w:color w:val="auto"/>
          <w:spacing w:val="0"/>
          <w:sz w:val="32"/>
          <w:szCs w:val="32"/>
          <w:highlight w:val="none"/>
          <w:shd w:val="clear" w:fill="FFFFFF"/>
        </w:rPr>
        <w:t>结合本地实际，对公租房申请对象有关收入、财产、住房条件以及非本地户籍申请对象有关学历、职称等要求进</w:t>
      </w:r>
      <w:r>
        <w:rPr>
          <w:rFonts w:hint="eastAsia" w:ascii="仿宋" w:hAnsi="仿宋" w:eastAsia="仿宋" w:cs="仿宋"/>
          <w:i w:val="0"/>
          <w:iCs w:val="0"/>
          <w:caps w:val="0"/>
          <w:color w:val="auto"/>
          <w:spacing w:val="0"/>
          <w:sz w:val="32"/>
          <w:szCs w:val="32"/>
          <w:highlight w:val="none"/>
          <w:shd w:val="clear" w:fill="FFFFFF"/>
          <w:lang w:val="en-US" w:eastAsia="zh-CN"/>
        </w:rPr>
        <w:t>行</w:t>
      </w:r>
      <w:r>
        <w:rPr>
          <w:rFonts w:hint="eastAsia" w:ascii="仿宋" w:hAnsi="仿宋" w:eastAsia="仿宋" w:cs="仿宋"/>
          <w:i w:val="0"/>
          <w:iCs w:val="0"/>
          <w:caps w:val="0"/>
          <w:color w:val="auto"/>
          <w:spacing w:val="0"/>
          <w:sz w:val="32"/>
          <w:szCs w:val="32"/>
          <w:highlight w:val="none"/>
          <w:shd w:val="clear" w:fill="FFFFFF"/>
        </w:rPr>
        <w:t>明确；同时，为顺利衔接现有保障制度，更好</w:t>
      </w:r>
      <w:r>
        <w:rPr>
          <w:rFonts w:hint="eastAsia" w:ascii="仿宋" w:hAnsi="仿宋" w:eastAsia="仿宋" w:cs="仿宋"/>
          <w:i w:val="0"/>
          <w:iCs w:val="0"/>
          <w:caps w:val="0"/>
          <w:color w:val="auto"/>
          <w:spacing w:val="0"/>
          <w:sz w:val="32"/>
          <w:szCs w:val="32"/>
          <w:highlight w:val="none"/>
          <w:shd w:val="clear" w:fill="FFFFFF"/>
          <w:lang w:val="en-US" w:eastAsia="zh-CN"/>
        </w:rPr>
        <w:t>地</w:t>
      </w:r>
      <w:r>
        <w:rPr>
          <w:rFonts w:hint="eastAsia" w:ascii="仿宋" w:hAnsi="仿宋" w:eastAsia="仿宋" w:cs="仿宋"/>
          <w:i w:val="0"/>
          <w:iCs w:val="0"/>
          <w:caps w:val="0"/>
          <w:color w:val="auto"/>
          <w:spacing w:val="0"/>
          <w:sz w:val="32"/>
          <w:szCs w:val="32"/>
          <w:highlight w:val="none"/>
          <w:shd w:val="clear" w:fill="FFFFFF"/>
        </w:rPr>
        <w:t>实施我区公租房保障工作，需</w:t>
      </w:r>
      <w:r>
        <w:rPr>
          <w:rFonts w:hint="eastAsia" w:ascii="仿宋" w:hAnsi="仿宋" w:eastAsia="仿宋" w:cs="仿宋"/>
          <w:i w:val="0"/>
          <w:iCs w:val="0"/>
          <w:caps w:val="0"/>
          <w:color w:val="auto"/>
          <w:spacing w:val="0"/>
          <w:sz w:val="32"/>
          <w:szCs w:val="32"/>
          <w:highlight w:val="none"/>
          <w:shd w:val="clear" w:fill="FFFFFF"/>
          <w:lang w:val="en-US" w:eastAsia="zh-CN"/>
        </w:rPr>
        <w:t>要对公租房管理事项予以明确</w:t>
      </w:r>
      <w:r>
        <w:rPr>
          <w:rFonts w:hint="eastAsia" w:ascii="仿宋" w:hAnsi="仿宋" w:eastAsia="仿宋" w:cs="仿宋"/>
          <w:i w:val="0"/>
          <w:iCs w:val="0"/>
          <w:caps w:val="0"/>
          <w:color w:val="auto"/>
          <w:spacing w:val="0"/>
          <w:sz w:val="32"/>
          <w:szCs w:val="32"/>
          <w:highlight w:val="none"/>
          <w:shd w:val="clear"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w:t>
      </w:r>
      <w:r>
        <w:rPr>
          <w:rFonts w:hint="eastAsia" w:ascii="仿宋" w:hAnsi="仿宋" w:eastAsia="仿宋" w:cs="仿宋"/>
          <w:i w:val="0"/>
          <w:iCs w:val="0"/>
          <w:caps w:val="0"/>
          <w:color w:val="auto"/>
          <w:spacing w:val="0"/>
          <w:sz w:val="32"/>
          <w:szCs w:val="32"/>
          <w:highlight w:val="none"/>
          <w:shd w:val="clear" w:fill="FFFFFF"/>
          <w:lang w:val="en-US" w:eastAsia="zh-CN"/>
        </w:rPr>
        <w:t>规定</w:t>
      </w:r>
      <w:r>
        <w:rPr>
          <w:rFonts w:hint="eastAsia" w:ascii="仿宋" w:hAnsi="仿宋" w:eastAsia="仿宋" w:cs="仿宋"/>
          <w:i w:val="0"/>
          <w:iCs w:val="0"/>
          <w:caps w:val="0"/>
          <w:color w:val="auto"/>
          <w:spacing w:val="0"/>
          <w:sz w:val="32"/>
          <w:szCs w:val="32"/>
          <w:highlight w:val="none"/>
          <w:shd w:val="clear" w:fill="FFFFFF"/>
        </w:rPr>
        <w:t>》共</w:t>
      </w:r>
      <w:r>
        <w:rPr>
          <w:rFonts w:hint="eastAsia" w:ascii="仿宋" w:hAnsi="仿宋" w:eastAsia="仿宋" w:cs="仿宋"/>
          <w:i w:val="0"/>
          <w:iCs w:val="0"/>
          <w:caps w:val="0"/>
          <w:color w:val="auto"/>
          <w:spacing w:val="0"/>
          <w:sz w:val="32"/>
          <w:szCs w:val="32"/>
          <w:highlight w:val="none"/>
          <w:shd w:val="clear" w:fill="FFFFFF"/>
          <w:lang w:val="en-US" w:eastAsia="zh-CN"/>
        </w:rPr>
        <w:t>五</w:t>
      </w:r>
      <w:r>
        <w:rPr>
          <w:rFonts w:hint="eastAsia" w:ascii="仿宋" w:hAnsi="仿宋" w:eastAsia="仿宋" w:cs="仿宋"/>
          <w:i w:val="0"/>
          <w:iCs w:val="0"/>
          <w:caps w:val="0"/>
          <w:color w:val="auto"/>
          <w:spacing w:val="0"/>
          <w:sz w:val="32"/>
          <w:szCs w:val="32"/>
          <w:highlight w:val="none"/>
          <w:shd w:val="clear" w:fill="FFFFFF"/>
        </w:rPr>
        <w:t>部分内容。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第一部分是明确准入标准。申请</w:t>
      </w:r>
      <w:r>
        <w:rPr>
          <w:rFonts w:hint="eastAsia" w:ascii="仿宋" w:hAnsi="仿宋" w:eastAsia="仿宋" w:cs="仿宋"/>
          <w:i w:val="0"/>
          <w:iCs w:val="0"/>
          <w:caps w:val="0"/>
          <w:color w:val="auto"/>
          <w:spacing w:val="0"/>
          <w:sz w:val="32"/>
          <w:szCs w:val="32"/>
          <w:highlight w:val="none"/>
          <w:shd w:val="clear" w:fill="FFFFFF"/>
          <w:lang w:val="en-US" w:eastAsia="zh-CN"/>
        </w:rPr>
        <w:t>海曙区</w:t>
      </w:r>
      <w:r>
        <w:rPr>
          <w:rFonts w:hint="eastAsia" w:ascii="仿宋" w:hAnsi="仿宋" w:eastAsia="仿宋" w:cs="仿宋"/>
          <w:i w:val="0"/>
          <w:iCs w:val="0"/>
          <w:caps w:val="0"/>
          <w:color w:val="auto"/>
          <w:spacing w:val="0"/>
          <w:sz w:val="32"/>
          <w:szCs w:val="32"/>
          <w:highlight w:val="none"/>
          <w:shd w:val="clear" w:fill="FFFFFF"/>
        </w:rPr>
        <w:t>公租房，除需满足《办法》和《细则》规定条件外，还应当满足有关收入、财产、住房条件以及非本地户籍申请对象有关学历、职称等要求。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i w:val="0"/>
          <w:iCs w:val="0"/>
          <w:caps w:val="0"/>
          <w:color w:val="auto"/>
          <w:spacing w:val="0"/>
          <w:sz w:val="32"/>
          <w:szCs w:val="32"/>
          <w:highlight w:val="none"/>
          <w:shd w:val="clear" w:fill="FFFFFF"/>
          <w:lang w:val="en-US" w:eastAsia="zh-CN"/>
        </w:rPr>
        <w:t>第二部分是根据公租房新政策的相关要求，对公租房管理相关单位的职责作了明确。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i w:val="0"/>
          <w:iCs w:val="0"/>
          <w:caps w:val="0"/>
          <w:color w:val="auto"/>
          <w:spacing w:val="0"/>
          <w:sz w:val="32"/>
          <w:szCs w:val="32"/>
          <w:highlight w:val="none"/>
          <w:shd w:val="clear" w:fill="FFFFFF"/>
        </w:rPr>
        <w:t>第</w:t>
      </w:r>
      <w:r>
        <w:rPr>
          <w:rFonts w:hint="eastAsia" w:ascii="仿宋" w:hAnsi="仿宋" w:eastAsia="仿宋" w:cs="仿宋"/>
          <w:i w:val="0"/>
          <w:iCs w:val="0"/>
          <w:caps w:val="0"/>
          <w:color w:val="auto"/>
          <w:spacing w:val="0"/>
          <w:sz w:val="32"/>
          <w:szCs w:val="32"/>
          <w:highlight w:val="none"/>
          <w:shd w:val="clear" w:fill="FFFFFF"/>
          <w:lang w:val="en-US" w:eastAsia="zh-CN"/>
        </w:rPr>
        <w:t>三</w:t>
      </w:r>
      <w:r>
        <w:rPr>
          <w:rFonts w:hint="eastAsia" w:ascii="仿宋" w:hAnsi="仿宋" w:eastAsia="仿宋" w:cs="仿宋"/>
          <w:i w:val="0"/>
          <w:iCs w:val="0"/>
          <w:caps w:val="0"/>
          <w:color w:val="auto"/>
          <w:spacing w:val="0"/>
          <w:sz w:val="32"/>
          <w:szCs w:val="32"/>
          <w:highlight w:val="none"/>
          <w:shd w:val="clear" w:fill="FFFFFF"/>
        </w:rPr>
        <w:t>部分是明确实物配租保障有关排序规则、分配机制，</w:t>
      </w:r>
      <w:r>
        <w:rPr>
          <w:rFonts w:hint="eastAsia" w:ascii="仿宋" w:hAnsi="仿宋" w:eastAsia="仿宋" w:cs="仿宋"/>
          <w:i w:val="0"/>
          <w:iCs w:val="0"/>
          <w:caps w:val="0"/>
          <w:color w:val="auto"/>
          <w:spacing w:val="0"/>
          <w:sz w:val="32"/>
          <w:szCs w:val="32"/>
          <w:highlight w:val="none"/>
          <w:shd w:val="clear" w:fill="FFFFFF"/>
          <w:lang w:val="en-US" w:eastAsia="zh-CN"/>
        </w:rPr>
        <w:t>明确按月度批次配房，提高房源分配的效率。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第</w:t>
      </w:r>
      <w:r>
        <w:rPr>
          <w:rFonts w:hint="eastAsia" w:ascii="仿宋" w:hAnsi="仿宋" w:eastAsia="仿宋" w:cs="仿宋"/>
          <w:i w:val="0"/>
          <w:iCs w:val="0"/>
          <w:caps w:val="0"/>
          <w:color w:val="auto"/>
          <w:spacing w:val="0"/>
          <w:sz w:val="32"/>
          <w:szCs w:val="32"/>
          <w:highlight w:val="none"/>
          <w:shd w:val="clear" w:fill="FFFFFF"/>
          <w:lang w:val="en-US" w:eastAsia="zh-CN"/>
        </w:rPr>
        <w:t>四</w:t>
      </w:r>
      <w:r>
        <w:rPr>
          <w:rFonts w:hint="eastAsia" w:ascii="仿宋" w:hAnsi="仿宋" w:eastAsia="仿宋" w:cs="仿宋"/>
          <w:i w:val="0"/>
          <w:iCs w:val="0"/>
          <w:caps w:val="0"/>
          <w:color w:val="auto"/>
          <w:spacing w:val="0"/>
          <w:sz w:val="32"/>
          <w:szCs w:val="32"/>
          <w:highlight w:val="none"/>
          <w:shd w:val="clear" w:fill="FFFFFF"/>
        </w:rPr>
        <w:t>部分是</w:t>
      </w:r>
      <w:r>
        <w:rPr>
          <w:rFonts w:hint="eastAsia" w:ascii="仿宋" w:hAnsi="仿宋" w:eastAsia="仿宋" w:cs="仿宋"/>
          <w:i w:val="0"/>
          <w:iCs w:val="0"/>
          <w:caps w:val="0"/>
          <w:strike w:val="0"/>
          <w:dstrike w:val="0"/>
          <w:color w:val="auto"/>
          <w:spacing w:val="0"/>
          <w:sz w:val="32"/>
          <w:szCs w:val="32"/>
          <w:highlight w:val="none"/>
          <w:shd w:val="clear" w:fill="FFFFFF"/>
          <w:lang w:val="en-US" w:eastAsia="zh-CN"/>
        </w:rPr>
        <w:t>明确</w:t>
      </w:r>
      <w:r>
        <w:rPr>
          <w:rFonts w:hint="eastAsia" w:ascii="仿宋" w:hAnsi="仿宋" w:eastAsia="仿宋" w:cs="仿宋"/>
          <w:i w:val="0"/>
          <w:iCs w:val="0"/>
          <w:caps w:val="0"/>
          <w:color w:val="auto"/>
          <w:spacing w:val="0"/>
          <w:sz w:val="32"/>
          <w:szCs w:val="32"/>
          <w:highlight w:val="none"/>
          <w:shd w:val="clear" w:fill="FFFFFF"/>
        </w:rPr>
        <w:t>货币补贴保障</w:t>
      </w:r>
      <w:r>
        <w:rPr>
          <w:rFonts w:hint="eastAsia" w:ascii="仿宋" w:hAnsi="仿宋" w:eastAsia="仿宋" w:cs="仿宋"/>
          <w:i w:val="0"/>
          <w:iCs w:val="0"/>
          <w:caps w:val="0"/>
          <w:color w:val="auto"/>
          <w:spacing w:val="0"/>
          <w:sz w:val="32"/>
          <w:szCs w:val="32"/>
          <w:highlight w:val="none"/>
          <w:shd w:val="clear" w:fill="FFFFFF"/>
          <w:lang w:val="en-US" w:eastAsia="zh-CN"/>
        </w:rPr>
        <w:t>的</w:t>
      </w:r>
      <w:r>
        <w:rPr>
          <w:rFonts w:hint="eastAsia" w:ascii="仿宋" w:hAnsi="仿宋" w:eastAsia="仿宋" w:cs="仿宋"/>
          <w:i w:val="0"/>
          <w:iCs w:val="0"/>
          <w:caps w:val="0"/>
          <w:color w:val="auto"/>
          <w:spacing w:val="0"/>
          <w:sz w:val="32"/>
          <w:szCs w:val="32"/>
          <w:highlight w:val="none"/>
          <w:shd w:val="clear" w:fill="FFFFFF"/>
        </w:rPr>
        <w:t>有关原则</w:t>
      </w:r>
      <w:bookmarkStart w:id="0" w:name="_GoBack"/>
      <w:bookmarkEnd w:id="0"/>
      <w:r>
        <w:rPr>
          <w:rFonts w:hint="eastAsia" w:ascii="仿宋" w:hAnsi="仿宋" w:eastAsia="仿宋" w:cs="仿宋"/>
          <w:i w:val="0"/>
          <w:iCs w:val="0"/>
          <w:caps w:val="0"/>
          <w:color w:val="auto"/>
          <w:spacing w:val="0"/>
          <w:sz w:val="32"/>
          <w:szCs w:val="32"/>
          <w:highlight w:val="none"/>
          <w:shd w:val="clear" w:fill="FFFFFF"/>
        </w:rPr>
        <w:t>。明确了公租房房源不足时，不同类型的保障对象可根据房源等候时间给予货币补贴保障以解决其困难问题，较好</w:t>
      </w:r>
      <w:r>
        <w:rPr>
          <w:rFonts w:hint="eastAsia" w:ascii="仿宋" w:hAnsi="仿宋" w:eastAsia="仿宋" w:cs="仿宋"/>
          <w:i w:val="0"/>
          <w:iCs w:val="0"/>
          <w:caps w:val="0"/>
          <w:color w:val="auto"/>
          <w:spacing w:val="0"/>
          <w:sz w:val="32"/>
          <w:szCs w:val="32"/>
          <w:highlight w:val="none"/>
          <w:shd w:val="clear" w:fill="FFFFFF"/>
          <w:lang w:val="en-US" w:eastAsia="zh-CN"/>
        </w:rPr>
        <w:t>地</w:t>
      </w:r>
      <w:r>
        <w:rPr>
          <w:rFonts w:hint="eastAsia" w:ascii="仿宋" w:hAnsi="仿宋" w:eastAsia="仿宋" w:cs="仿宋"/>
          <w:i w:val="0"/>
          <w:iCs w:val="0"/>
          <w:caps w:val="0"/>
          <w:color w:val="auto"/>
          <w:spacing w:val="0"/>
          <w:sz w:val="32"/>
          <w:szCs w:val="32"/>
          <w:highlight w:val="none"/>
          <w:shd w:val="clear" w:fill="FFFFFF"/>
        </w:rPr>
        <w:t>解决《办法》里明确要求的申请保障家庭原则上一年内给予保障的实际性问题。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auto"/>
          <w:spacing w:val="0"/>
          <w:sz w:val="32"/>
          <w:szCs w:val="32"/>
          <w:highlight w:val="none"/>
          <w:shd w:val="clear" w:fill="FFFFFF"/>
        </w:rPr>
        <w:t>第</w:t>
      </w:r>
      <w:r>
        <w:rPr>
          <w:rFonts w:hint="eastAsia" w:ascii="仿宋" w:hAnsi="仿宋" w:eastAsia="仿宋" w:cs="仿宋"/>
          <w:i w:val="0"/>
          <w:iCs w:val="0"/>
          <w:caps w:val="0"/>
          <w:color w:val="auto"/>
          <w:spacing w:val="0"/>
          <w:sz w:val="32"/>
          <w:szCs w:val="32"/>
          <w:highlight w:val="none"/>
          <w:shd w:val="clear" w:fill="FFFFFF"/>
          <w:lang w:val="en-US" w:eastAsia="zh-CN"/>
        </w:rPr>
        <w:t>五</w:t>
      </w:r>
      <w:r>
        <w:rPr>
          <w:rFonts w:hint="eastAsia" w:ascii="仿宋" w:hAnsi="仿宋" w:eastAsia="仿宋" w:cs="仿宋"/>
          <w:i w:val="0"/>
          <w:iCs w:val="0"/>
          <w:caps w:val="0"/>
          <w:color w:val="auto"/>
          <w:spacing w:val="0"/>
          <w:sz w:val="32"/>
          <w:szCs w:val="32"/>
          <w:highlight w:val="none"/>
          <w:shd w:val="clear" w:fill="FFFFFF"/>
        </w:rPr>
        <w:t>部分</w:t>
      </w:r>
      <w:r>
        <w:rPr>
          <w:rFonts w:hint="eastAsia" w:ascii="仿宋" w:hAnsi="仿宋" w:eastAsia="仿宋" w:cs="仿宋"/>
          <w:i w:val="0"/>
          <w:iCs w:val="0"/>
          <w:caps w:val="0"/>
          <w:color w:val="auto"/>
          <w:spacing w:val="0"/>
          <w:sz w:val="32"/>
          <w:szCs w:val="32"/>
          <w:highlight w:val="none"/>
          <w:shd w:val="clear" w:fill="FFFFFF"/>
          <w:lang w:val="en-US" w:eastAsia="zh-CN"/>
        </w:rPr>
        <w:t>是明确新老政策过渡相关原则。</w:t>
      </w:r>
      <w:r>
        <w:rPr>
          <w:rFonts w:hint="eastAsia" w:ascii="仿宋" w:hAnsi="仿宋" w:eastAsia="仿宋" w:cs="仿宋"/>
          <w:i w:val="0"/>
          <w:iCs w:val="0"/>
          <w:caps w:val="0"/>
          <w:color w:val="auto"/>
          <w:spacing w:val="0"/>
          <w:sz w:val="32"/>
          <w:szCs w:val="32"/>
          <w:highlight w:val="none"/>
          <w:shd w:val="clear" w:fill="FFFFFF"/>
        </w:rPr>
        <w:t>一是明确了原先根据城乡一体化政策已经纳保对象的处理</w:t>
      </w:r>
      <w:r>
        <w:rPr>
          <w:rFonts w:hint="eastAsia" w:ascii="仿宋" w:hAnsi="仿宋" w:eastAsia="仿宋" w:cs="仿宋"/>
          <w:i w:val="0"/>
          <w:iCs w:val="0"/>
          <w:caps w:val="0"/>
          <w:strike w:val="0"/>
          <w:dstrike w:val="0"/>
          <w:color w:val="auto"/>
          <w:spacing w:val="0"/>
          <w:sz w:val="32"/>
          <w:szCs w:val="32"/>
          <w:highlight w:val="none"/>
          <w:shd w:val="clear" w:fill="FFFFFF"/>
          <w:lang w:val="en-US" w:eastAsia="zh-CN"/>
        </w:rPr>
        <w:t>原则</w:t>
      </w:r>
      <w:r>
        <w:rPr>
          <w:rFonts w:hint="eastAsia" w:ascii="仿宋" w:hAnsi="仿宋" w:eastAsia="仿宋" w:cs="仿宋"/>
          <w:i w:val="0"/>
          <w:iCs w:val="0"/>
          <w:caps w:val="0"/>
          <w:color w:val="auto"/>
          <w:spacing w:val="0"/>
          <w:sz w:val="32"/>
          <w:szCs w:val="32"/>
          <w:highlight w:val="none"/>
          <w:shd w:val="clear" w:fill="FFFFFF"/>
        </w:rPr>
        <w:t>。根据</w:t>
      </w:r>
      <w:r>
        <w:rPr>
          <w:rFonts w:hint="eastAsia" w:ascii="仿宋" w:hAnsi="仿宋" w:eastAsia="仿宋" w:cs="仿宋"/>
          <w:i w:val="0"/>
          <w:iCs w:val="0"/>
          <w:caps w:val="0"/>
          <w:color w:val="auto"/>
          <w:spacing w:val="0"/>
          <w:sz w:val="32"/>
          <w:szCs w:val="32"/>
          <w:highlight w:val="none"/>
          <w:shd w:val="clear" w:fill="FFFFFF"/>
          <w:lang w:val="en-US" w:eastAsia="zh-CN"/>
        </w:rPr>
        <w:t>海曙</w:t>
      </w:r>
      <w:r>
        <w:rPr>
          <w:rFonts w:hint="eastAsia" w:ascii="仿宋" w:hAnsi="仿宋" w:eastAsia="仿宋" w:cs="仿宋"/>
          <w:i w:val="0"/>
          <w:iCs w:val="0"/>
          <w:caps w:val="0"/>
          <w:color w:val="auto"/>
          <w:spacing w:val="0"/>
          <w:sz w:val="32"/>
          <w:szCs w:val="32"/>
          <w:highlight w:val="none"/>
          <w:shd w:val="clear" w:fill="FFFFFF"/>
        </w:rPr>
        <w:t>区原先实行的公租房政策，只要具有</w:t>
      </w:r>
      <w:r>
        <w:rPr>
          <w:rFonts w:hint="eastAsia" w:ascii="仿宋" w:hAnsi="仿宋" w:eastAsia="仿宋" w:cs="仿宋"/>
          <w:i w:val="0"/>
          <w:iCs w:val="0"/>
          <w:caps w:val="0"/>
          <w:color w:val="auto"/>
          <w:spacing w:val="0"/>
          <w:sz w:val="32"/>
          <w:szCs w:val="32"/>
          <w:highlight w:val="none"/>
          <w:shd w:val="clear" w:fill="FFFFFF"/>
          <w:lang w:val="en-US" w:eastAsia="zh-CN"/>
        </w:rPr>
        <w:t>海曙</w:t>
      </w:r>
      <w:r>
        <w:rPr>
          <w:rFonts w:hint="eastAsia" w:ascii="仿宋" w:hAnsi="仿宋" w:eastAsia="仿宋" w:cs="仿宋"/>
          <w:i w:val="0"/>
          <w:iCs w:val="0"/>
          <w:caps w:val="0"/>
          <w:color w:val="auto"/>
          <w:spacing w:val="0"/>
          <w:sz w:val="32"/>
          <w:szCs w:val="32"/>
          <w:highlight w:val="none"/>
          <w:shd w:val="clear" w:fill="FFFFFF"/>
        </w:rPr>
        <w:t>区户口，在符合收入</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rPr>
        <w:t>住房等</w:t>
      </w:r>
      <w:r>
        <w:rPr>
          <w:rFonts w:hint="eastAsia" w:ascii="仿宋" w:hAnsi="仿宋" w:eastAsia="仿宋" w:cs="仿宋"/>
          <w:i w:val="0"/>
          <w:iCs w:val="0"/>
          <w:caps w:val="0"/>
          <w:color w:val="auto"/>
          <w:spacing w:val="0"/>
          <w:sz w:val="32"/>
          <w:szCs w:val="32"/>
          <w:highlight w:val="none"/>
          <w:shd w:val="clear" w:fill="FFFFFF"/>
          <w:lang w:val="en-US" w:eastAsia="zh-CN"/>
        </w:rPr>
        <w:t>准入</w:t>
      </w:r>
      <w:r>
        <w:rPr>
          <w:rFonts w:hint="eastAsia" w:ascii="仿宋" w:hAnsi="仿宋" w:eastAsia="仿宋" w:cs="仿宋"/>
          <w:i w:val="0"/>
          <w:iCs w:val="0"/>
          <w:caps w:val="0"/>
          <w:color w:val="auto"/>
          <w:spacing w:val="0"/>
          <w:sz w:val="32"/>
          <w:szCs w:val="32"/>
          <w:highlight w:val="none"/>
          <w:shd w:val="clear" w:fill="FFFFFF"/>
        </w:rPr>
        <w:t>条件下均可以予以保障。按照新的公租房政策，本地城镇户籍</w:t>
      </w:r>
      <w:r>
        <w:rPr>
          <w:rFonts w:hint="eastAsia" w:ascii="仿宋" w:hAnsi="仿宋" w:eastAsia="仿宋" w:cs="仿宋"/>
          <w:i w:val="0"/>
          <w:iCs w:val="0"/>
          <w:caps w:val="0"/>
          <w:color w:val="000000"/>
          <w:spacing w:val="0"/>
          <w:sz w:val="32"/>
          <w:szCs w:val="32"/>
          <w:shd w:val="clear" w:fill="FFFFFF"/>
        </w:rPr>
        <w:t>住房困难家庭申请公租房需要具备</w:t>
      </w:r>
      <w:r>
        <w:rPr>
          <w:rFonts w:hint="eastAsia" w:ascii="仿宋" w:hAnsi="仿宋" w:eastAsia="仿宋" w:cs="仿宋"/>
          <w:i w:val="0"/>
          <w:iCs w:val="0"/>
          <w:caps w:val="0"/>
          <w:color w:val="000000"/>
          <w:spacing w:val="0"/>
          <w:sz w:val="32"/>
          <w:szCs w:val="32"/>
          <w:shd w:val="clear" w:fill="FFFFFF"/>
          <w:lang w:val="en-US" w:eastAsia="zh-CN"/>
        </w:rPr>
        <w:t>海曙</w:t>
      </w:r>
      <w:r>
        <w:rPr>
          <w:rFonts w:hint="eastAsia" w:ascii="仿宋" w:hAnsi="仿宋" w:eastAsia="仿宋" w:cs="仿宋"/>
          <w:i w:val="0"/>
          <w:iCs w:val="0"/>
          <w:caps w:val="0"/>
          <w:color w:val="000000"/>
          <w:spacing w:val="0"/>
          <w:sz w:val="32"/>
          <w:szCs w:val="32"/>
          <w:shd w:val="clear" w:fill="FFFFFF"/>
        </w:rPr>
        <w:t>区城镇户籍（按照统计部门公布的城乡划分规定区分），按照老人老办法的原则，这部分已经纳保的宜继续给予保障，三区均统一口径执行。</w:t>
      </w:r>
      <w:r>
        <w:rPr>
          <w:rFonts w:hint="eastAsia" w:ascii="仿宋" w:hAnsi="仿宋" w:eastAsia="仿宋" w:cs="仿宋"/>
          <w:i w:val="0"/>
          <w:iCs w:val="0"/>
          <w:caps w:val="0"/>
          <w:color w:val="000000"/>
          <w:spacing w:val="0"/>
          <w:sz w:val="32"/>
          <w:szCs w:val="32"/>
          <w:shd w:val="clear" w:fill="FFFFFF"/>
          <w:lang w:val="en-US" w:eastAsia="zh-CN"/>
        </w:rPr>
        <w:t>二是明确非本地城镇户籍困难家庭享受公租房保障累计不超过36个月，市三区均按此统一。三</w:t>
      </w:r>
      <w:r>
        <w:rPr>
          <w:rFonts w:hint="eastAsia" w:ascii="仿宋" w:hAnsi="仿宋" w:eastAsia="仿宋" w:cs="仿宋"/>
          <w:i w:val="0"/>
          <w:iCs w:val="0"/>
          <w:caps w:val="0"/>
          <w:color w:val="000000"/>
          <w:spacing w:val="0"/>
          <w:sz w:val="32"/>
          <w:szCs w:val="32"/>
          <w:shd w:val="clear" w:fill="FFFFFF"/>
        </w:rPr>
        <w:t>是将</w:t>
      </w:r>
      <w:r>
        <w:rPr>
          <w:rFonts w:hint="eastAsia" w:ascii="仿宋" w:hAnsi="仿宋" w:eastAsia="仿宋" w:cs="仿宋"/>
          <w:i w:val="0"/>
          <w:iCs w:val="0"/>
          <w:caps w:val="0"/>
          <w:color w:val="000000"/>
          <w:spacing w:val="0"/>
          <w:sz w:val="32"/>
          <w:szCs w:val="32"/>
          <w:shd w:val="clear" w:fill="FFFFFF"/>
          <w:lang w:val="en-US" w:eastAsia="zh-CN"/>
        </w:rPr>
        <w:t>我区</w:t>
      </w:r>
      <w:r>
        <w:rPr>
          <w:rFonts w:hint="eastAsia" w:ascii="仿宋" w:hAnsi="仿宋" w:eastAsia="仿宋" w:cs="仿宋"/>
          <w:i w:val="0"/>
          <w:iCs w:val="0"/>
          <w:caps w:val="0"/>
          <w:color w:val="000000"/>
          <w:spacing w:val="0"/>
          <w:sz w:val="32"/>
          <w:szCs w:val="32"/>
          <w:shd w:val="clear" w:fill="FFFFFF"/>
        </w:rPr>
        <w:t>原涉及公租房保障的规范性文件予以作废清理。</w:t>
      </w:r>
    </w:p>
    <w:sectPr>
      <w:pgSz w:w="11906" w:h="16838"/>
      <w:pgMar w:top="2098" w:right="1417" w:bottom="2098"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NzQ1ZDUyMDgyNDUwMjFjZGQ2MDYxMzlhMDFhMzMifQ=="/>
  </w:docVars>
  <w:rsids>
    <w:rsidRoot w:val="06406A48"/>
    <w:rsid w:val="048F57A0"/>
    <w:rsid w:val="06406A48"/>
    <w:rsid w:val="13246796"/>
    <w:rsid w:val="23D305B4"/>
    <w:rsid w:val="29202918"/>
    <w:rsid w:val="38F90F18"/>
    <w:rsid w:val="3D2365A8"/>
    <w:rsid w:val="418F63A1"/>
    <w:rsid w:val="54C340AD"/>
    <w:rsid w:val="6F565937"/>
    <w:rsid w:val="74B751DF"/>
    <w:rsid w:val="750A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首行缩进 21"/>
    <w:qFormat/>
    <w:uiPriority w:val="0"/>
    <w:pPr>
      <w:widowControl w:val="0"/>
      <w:ind w:left="420" w:leftChars="200"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746</Words>
  <Characters>751</Characters>
  <Lines>0</Lines>
  <Paragraphs>0</Paragraphs>
  <TotalTime>20</TotalTime>
  <ScaleCrop>false</ScaleCrop>
  <LinksUpToDate>false</LinksUpToDate>
  <CharactersWithSpaces>751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2023-06-13T01:43:00Z</dcterms:created>
  <dc:creator>nbwang</dc:creator>
  <cp:lastModifiedBy>nbwang</cp:lastModifiedBy>
  <dcterms:modified xsi:type="dcterms:W3CDTF">2023-06-15T04:25:02Z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A8A7CAD232424F6FB497A0C5DBA273F0_11</vt:lpwstr>
  </property>
</Properties>
</file>