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公文小标宋" w:hAnsi="方正公文小标宋" w:eastAsia="方正公文小标宋" w:cs="方正公文小标宋"/>
          <w:sz w:val="44"/>
          <w:szCs w:val="44"/>
          <w:lang w:val="en-US" w:eastAsia="zh-CN"/>
        </w:rPr>
      </w:pPr>
      <w:r>
        <w:rPr>
          <w:rFonts w:hint="eastAsia" w:ascii="方正公文小标宋" w:hAnsi="方正公文小标宋" w:eastAsia="方正公文小标宋" w:cs="方正公文小标宋"/>
          <w:sz w:val="44"/>
          <w:szCs w:val="44"/>
        </w:rPr>
        <w:t>202</w:t>
      </w:r>
      <w:r>
        <w:rPr>
          <w:rFonts w:hint="eastAsia" w:ascii="方正公文小标宋" w:hAnsi="方正公文小标宋" w:eastAsia="方正公文小标宋" w:cs="方正公文小标宋"/>
          <w:sz w:val="44"/>
          <w:szCs w:val="44"/>
          <w:lang w:val="en-US" w:eastAsia="zh-CN"/>
        </w:rPr>
        <w:t>4</w:t>
      </w:r>
      <w:r>
        <w:rPr>
          <w:rFonts w:hint="eastAsia" w:ascii="方正公文小标宋" w:hAnsi="方正公文小标宋" w:eastAsia="方正公文小标宋" w:cs="方正公文小标宋"/>
          <w:sz w:val="44"/>
          <w:szCs w:val="44"/>
        </w:rPr>
        <w:t>年宁波市</w:t>
      </w:r>
      <w:r>
        <w:rPr>
          <w:rFonts w:hint="eastAsia" w:ascii="方正公文小标宋" w:hAnsi="方正公文小标宋" w:eastAsia="方正公文小标宋" w:cs="方正公文小标宋"/>
          <w:sz w:val="44"/>
          <w:szCs w:val="44"/>
          <w:lang w:val="en-US" w:eastAsia="zh-CN"/>
        </w:rPr>
        <w:t>海曙</w:t>
      </w:r>
      <w:r>
        <w:rPr>
          <w:rFonts w:hint="eastAsia" w:ascii="方正公文小标宋" w:hAnsi="方正公文小标宋" w:eastAsia="方正公文小标宋" w:cs="方正公文小标宋"/>
          <w:sz w:val="44"/>
          <w:szCs w:val="44"/>
        </w:rPr>
        <w:t>区</w:t>
      </w:r>
      <w:r>
        <w:rPr>
          <w:rFonts w:hint="eastAsia" w:ascii="方正公文小标宋" w:hAnsi="方正公文小标宋" w:eastAsia="方正公文小标宋" w:cs="方正公文小标宋"/>
          <w:sz w:val="44"/>
          <w:szCs w:val="44"/>
          <w:lang w:val="en-US" w:eastAsia="zh-CN"/>
        </w:rPr>
        <w:t>非本地城镇户籍家庭</w:t>
      </w:r>
    </w:p>
    <w:p>
      <w:pPr>
        <w:bidi w:val="0"/>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公租房申请公告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根据《宁波市人民政府办公厅关于印发宁波市公租房保障管理办法的通知》（甬政办发〔2022〕76号）、《关于印发宁波市公租房保障实施细则的通知》（甬建发〔2023〕49号）、《宁波市</w:t>
      </w:r>
      <w:r>
        <w:rPr>
          <w:rFonts w:hint="eastAsia" w:ascii="仿宋" w:hAnsi="仿宋" w:eastAsia="仿宋" w:cs="仿宋"/>
          <w:sz w:val="32"/>
          <w:szCs w:val="32"/>
          <w:lang w:val="en-US" w:eastAsia="zh-CN"/>
        </w:rPr>
        <w:t>海曙</w:t>
      </w:r>
      <w:r>
        <w:rPr>
          <w:rFonts w:hint="eastAsia" w:ascii="仿宋" w:hAnsi="仿宋" w:eastAsia="仿宋" w:cs="仿宋"/>
          <w:sz w:val="32"/>
          <w:szCs w:val="32"/>
        </w:rPr>
        <w:t>区人民政府办公室关于</w:t>
      </w:r>
      <w:r>
        <w:rPr>
          <w:rFonts w:hint="eastAsia" w:ascii="仿宋" w:hAnsi="仿宋" w:eastAsia="仿宋" w:cs="仿宋"/>
          <w:sz w:val="32"/>
          <w:szCs w:val="32"/>
          <w:lang w:val="en-US" w:eastAsia="zh-CN"/>
        </w:rPr>
        <w:t>明确海曙区公租房管理有关规定的通知</w:t>
      </w:r>
      <w:r>
        <w:rPr>
          <w:rFonts w:hint="eastAsia" w:ascii="仿宋" w:hAnsi="仿宋" w:eastAsia="仿宋" w:cs="仿宋"/>
          <w:sz w:val="32"/>
          <w:szCs w:val="32"/>
        </w:rPr>
        <w:t>》（</w:t>
      </w:r>
      <w:r>
        <w:rPr>
          <w:rFonts w:hint="eastAsia" w:ascii="仿宋" w:hAnsi="仿宋" w:eastAsia="仿宋" w:cs="仿宋"/>
          <w:sz w:val="32"/>
          <w:szCs w:val="32"/>
          <w:lang w:val="en-US" w:eastAsia="zh-CN"/>
        </w:rPr>
        <w:t>海</w:t>
      </w:r>
      <w:r>
        <w:rPr>
          <w:rFonts w:hint="eastAsia" w:ascii="仿宋" w:hAnsi="仿宋" w:eastAsia="仿宋" w:cs="仿宋"/>
          <w:sz w:val="32"/>
          <w:szCs w:val="32"/>
        </w:rPr>
        <w:t>政办发〔202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48</w:t>
      </w:r>
      <w:r>
        <w:rPr>
          <w:rFonts w:hint="eastAsia" w:ascii="仿宋" w:hAnsi="仿宋" w:eastAsia="仿宋" w:cs="仿宋"/>
          <w:sz w:val="32"/>
          <w:szCs w:val="32"/>
        </w:rPr>
        <w:t>号）等文件规定，2023年</w:t>
      </w:r>
      <w:r>
        <w:rPr>
          <w:rFonts w:hint="eastAsia" w:ascii="仿宋" w:hAnsi="仿宋" w:eastAsia="仿宋" w:cs="仿宋"/>
          <w:sz w:val="32"/>
          <w:szCs w:val="32"/>
          <w:lang w:val="en-US" w:eastAsia="zh-CN"/>
        </w:rPr>
        <w:t>海曙</w:t>
      </w:r>
      <w:r>
        <w:rPr>
          <w:rFonts w:hint="eastAsia" w:ascii="仿宋" w:hAnsi="仿宋" w:eastAsia="仿宋" w:cs="仿宋"/>
          <w:sz w:val="32"/>
          <w:szCs w:val="32"/>
        </w:rPr>
        <w:t>区</w:t>
      </w:r>
      <w:r>
        <w:rPr>
          <w:rFonts w:hint="eastAsia" w:ascii="仿宋" w:hAnsi="仿宋" w:eastAsia="仿宋" w:cs="仿宋"/>
          <w:sz w:val="32"/>
          <w:szCs w:val="32"/>
          <w:lang w:val="en-US" w:eastAsia="zh-CN"/>
        </w:rPr>
        <w:t>非本地城镇户籍家庭</w:t>
      </w:r>
      <w:r>
        <w:rPr>
          <w:rFonts w:hint="eastAsia" w:ascii="仿宋" w:hAnsi="仿宋" w:eastAsia="仿宋" w:cs="仿宋"/>
          <w:sz w:val="32"/>
          <w:szCs w:val="32"/>
        </w:rPr>
        <w:t>公租房申请工作开始启动，现将申请有关事项公告如下：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、保障对象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保障对象是指符合《宁波市人民政府办公厅关于印发宁波市公租房保障管理办法的通知》（甬政办发〔2022〕76号）、《关于印发宁波市公租房保障实施细则的通知》（甬建发〔2023〕49号）、《宁波市</w:t>
      </w:r>
      <w:r>
        <w:rPr>
          <w:rFonts w:hint="eastAsia" w:ascii="仿宋" w:hAnsi="仿宋" w:eastAsia="仿宋" w:cs="仿宋"/>
          <w:sz w:val="32"/>
          <w:szCs w:val="32"/>
          <w:lang w:val="en-US" w:eastAsia="zh-CN"/>
        </w:rPr>
        <w:t>海曙</w:t>
      </w:r>
      <w:r>
        <w:rPr>
          <w:rFonts w:hint="eastAsia" w:ascii="仿宋" w:hAnsi="仿宋" w:eastAsia="仿宋" w:cs="仿宋"/>
          <w:sz w:val="32"/>
          <w:szCs w:val="32"/>
        </w:rPr>
        <w:t>区人民政府办公室关于</w:t>
      </w:r>
      <w:r>
        <w:rPr>
          <w:rFonts w:hint="eastAsia" w:ascii="仿宋" w:hAnsi="仿宋" w:eastAsia="仿宋" w:cs="仿宋"/>
          <w:sz w:val="32"/>
          <w:szCs w:val="32"/>
          <w:lang w:val="en-US" w:eastAsia="zh-CN"/>
        </w:rPr>
        <w:t>明确海曙区公租房管理有关规定的通知</w:t>
      </w:r>
      <w:r>
        <w:rPr>
          <w:rFonts w:hint="eastAsia" w:ascii="仿宋" w:hAnsi="仿宋" w:eastAsia="仿宋" w:cs="仿宋"/>
          <w:sz w:val="32"/>
          <w:szCs w:val="32"/>
        </w:rPr>
        <w:t>》（</w:t>
      </w:r>
      <w:r>
        <w:rPr>
          <w:rFonts w:hint="eastAsia" w:ascii="仿宋" w:hAnsi="仿宋" w:eastAsia="仿宋" w:cs="仿宋"/>
          <w:sz w:val="32"/>
          <w:szCs w:val="32"/>
          <w:lang w:val="en-US" w:eastAsia="zh-CN"/>
        </w:rPr>
        <w:t>海</w:t>
      </w:r>
      <w:r>
        <w:rPr>
          <w:rFonts w:hint="eastAsia" w:ascii="仿宋" w:hAnsi="仿宋" w:eastAsia="仿宋" w:cs="仿宋"/>
          <w:sz w:val="32"/>
          <w:szCs w:val="32"/>
        </w:rPr>
        <w:t>政办发〔202</w:t>
      </w: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
          <w:sz w:val="32"/>
          <w:szCs w:val="32"/>
          <w:lang w:val="en-US" w:eastAsia="zh-CN"/>
        </w:rPr>
        <w:t>48</w:t>
      </w:r>
      <w:r>
        <w:rPr>
          <w:rFonts w:hint="eastAsia" w:ascii="仿宋" w:hAnsi="仿宋" w:eastAsia="仿宋" w:cs="仿宋"/>
          <w:sz w:val="32"/>
          <w:szCs w:val="32"/>
        </w:rPr>
        <w:t>号）等文件规定</w:t>
      </w:r>
      <w:r>
        <w:rPr>
          <w:rFonts w:hint="eastAsia" w:ascii="仿宋" w:hAnsi="仿宋" w:eastAsia="仿宋" w:cs="仿宋"/>
          <w:sz w:val="32"/>
          <w:szCs w:val="32"/>
          <w:lang w:eastAsia="zh-CN"/>
        </w:rPr>
        <w:t>的</w:t>
      </w:r>
      <w:r>
        <w:rPr>
          <w:rFonts w:hint="eastAsia" w:ascii="仿宋" w:hAnsi="仿宋" w:eastAsia="仿宋" w:cs="仿宋"/>
          <w:sz w:val="32"/>
          <w:szCs w:val="32"/>
          <w:lang w:val="en-US" w:eastAsia="zh-CN"/>
        </w:rPr>
        <w:t>海曙</w:t>
      </w:r>
      <w:r>
        <w:rPr>
          <w:rFonts w:hint="eastAsia" w:ascii="仿宋" w:hAnsi="仿宋" w:eastAsia="仿宋" w:cs="仿宋"/>
          <w:sz w:val="32"/>
          <w:szCs w:val="32"/>
        </w:rPr>
        <w:t>区</w:t>
      </w:r>
      <w:r>
        <w:rPr>
          <w:rFonts w:hint="eastAsia" w:ascii="仿宋" w:hAnsi="仿宋" w:eastAsia="仿宋" w:cs="仿宋"/>
          <w:sz w:val="32"/>
          <w:szCs w:val="32"/>
          <w:lang w:val="en-US" w:eastAsia="zh-CN"/>
        </w:rPr>
        <w:t>非本地城镇户籍家庭</w:t>
      </w:r>
      <w:r>
        <w:rPr>
          <w:rFonts w:hint="eastAsia" w:ascii="仿宋" w:hAnsi="仿宋" w:eastAsia="仿宋" w:cs="仿宋"/>
          <w:sz w:val="32"/>
          <w:szCs w:val="32"/>
          <w:lang w:eastAsia="zh-CN"/>
        </w:rPr>
        <w:t>，</w:t>
      </w:r>
      <w:r>
        <w:rPr>
          <w:rFonts w:hint="eastAsia" w:ascii="仿宋" w:hAnsi="仿宋" w:eastAsia="仿宋" w:cs="仿宋"/>
          <w:sz w:val="32"/>
          <w:szCs w:val="32"/>
        </w:rPr>
        <w:t>具体条件如下：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一</w:t>
      </w:r>
      <w:r>
        <w:rPr>
          <w:rFonts w:hint="eastAsia" w:ascii="仿宋" w:hAnsi="仿宋" w:eastAsia="仿宋" w:cs="仿宋"/>
          <w:sz w:val="32"/>
          <w:szCs w:val="32"/>
          <w:lang w:eastAsia="zh-CN"/>
        </w:rPr>
        <w:t>）主申请人</w:t>
      </w:r>
      <w:r>
        <w:rPr>
          <w:rFonts w:hint="eastAsia" w:ascii="仿宋" w:hAnsi="仿宋" w:eastAsia="仿宋" w:cs="仿宋"/>
          <w:sz w:val="32"/>
          <w:szCs w:val="32"/>
          <w:lang w:val="en-US" w:eastAsia="zh-CN"/>
        </w:rPr>
        <w:t>是</w:t>
      </w:r>
      <w:r>
        <w:rPr>
          <w:rFonts w:hint="eastAsia" w:ascii="仿宋" w:hAnsi="仿宋" w:eastAsia="仿宋" w:cs="仿宋"/>
          <w:sz w:val="32"/>
          <w:szCs w:val="32"/>
          <w:lang w:eastAsia="zh-CN"/>
        </w:rPr>
        <w:t>与海曙区注册登记单位签订劳动（</w:t>
      </w:r>
      <w:r>
        <w:rPr>
          <w:rFonts w:hint="eastAsia" w:ascii="仿宋" w:hAnsi="仿宋" w:eastAsia="仿宋" w:cs="仿宋"/>
          <w:sz w:val="32"/>
          <w:szCs w:val="32"/>
          <w:lang w:val="en-US" w:eastAsia="zh-CN"/>
        </w:rPr>
        <w:t>工作</w:t>
      </w:r>
      <w:r>
        <w:rPr>
          <w:rFonts w:hint="eastAsia" w:ascii="仿宋" w:hAnsi="仿宋" w:eastAsia="仿宋" w:cs="仿宋"/>
          <w:sz w:val="32"/>
          <w:szCs w:val="32"/>
          <w:lang w:eastAsia="zh-CN"/>
        </w:rPr>
        <w:t>）合同或者</w:t>
      </w:r>
      <w:r>
        <w:rPr>
          <w:rFonts w:hint="eastAsia" w:ascii="仿宋" w:hAnsi="仿宋" w:eastAsia="仿宋" w:cs="仿宋"/>
          <w:sz w:val="32"/>
          <w:szCs w:val="32"/>
          <w:lang w:val="en-US" w:eastAsia="zh-CN"/>
        </w:rPr>
        <w:t>在</w:t>
      </w:r>
      <w:r>
        <w:rPr>
          <w:rFonts w:hint="eastAsia" w:ascii="仿宋" w:hAnsi="仿宋" w:eastAsia="仿宋" w:cs="仿宋"/>
          <w:sz w:val="32"/>
          <w:szCs w:val="32"/>
          <w:lang w:eastAsia="zh-CN"/>
        </w:rPr>
        <w:t>海曙区</w:t>
      </w:r>
      <w:r>
        <w:rPr>
          <w:rFonts w:hint="eastAsia" w:ascii="仿宋" w:hAnsi="仿宋" w:eastAsia="仿宋" w:cs="仿宋"/>
          <w:sz w:val="32"/>
          <w:szCs w:val="32"/>
          <w:lang w:val="en-US" w:eastAsia="zh-CN"/>
        </w:rPr>
        <w:t>人力社保部门</w:t>
      </w:r>
      <w:r>
        <w:rPr>
          <w:rFonts w:hint="eastAsia" w:ascii="仿宋" w:hAnsi="仿宋" w:eastAsia="仿宋" w:cs="仿宋"/>
          <w:sz w:val="32"/>
          <w:szCs w:val="32"/>
          <w:lang w:eastAsia="zh-CN"/>
        </w:rPr>
        <w:t>办理灵活就业登记</w:t>
      </w:r>
      <w:r>
        <w:rPr>
          <w:rFonts w:hint="eastAsia" w:ascii="仿宋" w:hAnsi="仿宋" w:eastAsia="仿宋" w:cs="仿宋"/>
          <w:sz w:val="32"/>
          <w:szCs w:val="32"/>
          <w:lang w:val="en-US" w:eastAsia="zh-CN"/>
        </w:rPr>
        <w:t>的</w:t>
      </w:r>
      <w:r>
        <w:rPr>
          <w:rFonts w:hint="eastAsia" w:ascii="仿宋" w:hAnsi="仿宋" w:eastAsia="仿宋" w:cs="仿宋"/>
          <w:sz w:val="32"/>
          <w:szCs w:val="32"/>
          <w:lang w:eastAsia="zh-CN"/>
        </w:rPr>
        <w:t>本市</w:t>
      </w:r>
      <w:r>
        <w:rPr>
          <w:rFonts w:hint="eastAsia" w:ascii="仿宋" w:hAnsi="仿宋" w:eastAsia="仿宋" w:cs="仿宋"/>
          <w:sz w:val="32"/>
          <w:szCs w:val="32"/>
          <w:lang w:val="en-US" w:eastAsia="zh-CN"/>
        </w:rPr>
        <w:t>城镇常住人口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）申请前</w:t>
      </w:r>
      <w:r>
        <w:rPr>
          <w:rFonts w:hint="eastAsia" w:ascii="仿宋" w:hAnsi="仿宋" w:eastAsia="仿宋" w:cs="仿宋"/>
          <w:sz w:val="32"/>
          <w:szCs w:val="32"/>
          <w:lang w:val="en-US" w:eastAsia="zh-CN"/>
        </w:rPr>
        <w:t>12个月家庭人均可支配收入在宁波市上年度</w:t>
      </w:r>
      <w:r>
        <w:rPr>
          <w:rFonts w:hint="eastAsia" w:ascii="仿宋" w:hAnsi="仿宋" w:eastAsia="仿宋" w:cs="仿宋"/>
          <w:sz w:val="32"/>
          <w:szCs w:val="32"/>
        </w:rPr>
        <w:t>城镇居民人均可支配收入（</w:t>
      </w:r>
      <w:r>
        <w:rPr>
          <w:rFonts w:hint="eastAsia" w:ascii="仿宋" w:hAnsi="仿宋" w:eastAsia="仿宋" w:cs="仿宋"/>
          <w:sz w:val="32"/>
          <w:szCs w:val="32"/>
          <w:lang w:val="en-US" w:eastAsia="zh-CN"/>
        </w:rPr>
        <w:t>80144</w:t>
      </w:r>
      <w:r>
        <w:rPr>
          <w:rFonts w:hint="eastAsia" w:ascii="仿宋" w:hAnsi="仿宋" w:eastAsia="仿宋" w:cs="仿宋"/>
          <w:sz w:val="32"/>
          <w:szCs w:val="32"/>
        </w:rPr>
        <w:t>元）以下；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（三）家庭在本市无</w:t>
      </w:r>
      <w:r>
        <w:rPr>
          <w:rFonts w:hint="eastAsia" w:ascii="仿宋" w:hAnsi="仿宋" w:eastAsia="仿宋" w:cs="仿宋"/>
          <w:sz w:val="32"/>
          <w:szCs w:val="32"/>
          <w:lang w:eastAsia="zh-CN"/>
        </w:rPr>
        <w:t>现有</w:t>
      </w:r>
      <w:r>
        <w:rPr>
          <w:rFonts w:hint="eastAsia" w:ascii="仿宋" w:hAnsi="仿宋" w:eastAsia="仿宋" w:cs="仿宋"/>
          <w:sz w:val="32"/>
          <w:szCs w:val="32"/>
        </w:rPr>
        <w:t>住房；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sz w:val="32"/>
          <w:szCs w:val="32"/>
          <w:lang w:eastAsia="zh-CN"/>
        </w:rPr>
        <w:t>主申请人申请前6个月在</w:t>
      </w:r>
      <w:r>
        <w:rPr>
          <w:rFonts w:hint="eastAsia" w:ascii="仿宋" w:hAnsi="仿宋" w:eastAsia="仿宋" w:cs="仿宋"/>
          <w:sz w:val="32"/>
          <w:szCs w:val="32"/>
          <w:lang w:val="en-US" w:eastAsia="zh-CN"/>
        </w:rPr>
        <w:t>本市</w:t>
      </w:r>
      <w:r>
        <w:rPr>
          <w:rFonts w:hint="eastAsia" w:ascii="仿宋" w:hAnsi="仿宋" w:eastAsia="仿宋" w:cs="仿宋"/>
          <w:sz w:val="32"/>
          <w:szCs w:val="32"/>
          <w:lang w:eastAsia="zh-CN"/>
        </w:rPr>
        <w:t>连续缴纳社会保险</w:t>
      </w:r>
      <w:r>
        <w:rPr>
          <w:rFonts w:hint="eastAsia" w:ascii="仿宋" w:hAnsi="仿宋" w:eastAsia="仿宋" w:cs="仿宋"/>
          <w:sz w:val="32"/>
          <w:szCs w:val="32"/>
        </w:rPr>
        <w:t>，不含补缴社会保险</w:t>
      </w:r>
      <w:r>
        <w:rPr>
          <w:rFonts w:hint="eastAsia" w:ascii="仿宋" w:hAnsi="仿宋" w:eastAsia="仿宋" w:cs="仿宋"/>
          <w:sz w:val="32"/>
          <w:szCs w:val="32"/>
          <w:lang w:eastAsia="zh-CN"/>
        </w:rPr>
        <w:t>且</w:t>
      </w:r>
      <w:r>
        <w:rPr>
          <w:rFonts w:hint="eastAsia" w:ascii="仿宋" w:hAnsi="仿宋" w:eastAsia="仿宋" w:cs="仿宋"/>
          <w:sz w:val="32"/>
          <w:szCs w:val="32"/>
          <w:lang w:val="en-US" w:eastAsia="zh-CN"/>
        </w:rPr>
        <w:t>处于在缴状态，其中</w:t>
      </w:r>
      <w:r>
        <w:rPr>
          <w:rFonts w:hint="eastAsia" w:ascii="仿宋" w:hAnsi="仿宋" w:eastAsia="仿宋" w:cs="仿宋"/>
          <w:sz w:val="32"/>
          <w:szCs w:val="32"/>
          <w:lang w:eastAsia="zh-CN"/>
        </w:rPr>
        <w:t>签订劳动合同</w:t>
      </w:r>
      <w:r>
        <w:rPr>
          <w:rFonts w:hint="eastAsia" w:ascii="仿宋" w:hAnsi="仿宋" w:eastAsia="仿宋" w:cs="仿宋"/>
          <w:sz w:val="32"/>
          <w:szCs w:val="32"/>
          <w:lang w:val="en-US" w:eastAsia="zh-CN"/>
        </w:rPr>
        <w:t>的主申请人申请保障时应当在海曙区</w:t>
      </w:r>
      <w:r>
        <w:rPr>
          <w:rFonts w:hint="eastAsia" w:ascii="仿宋" w:hAnsi="仿宋" w:eastAsia="仿宋" w:cs="仿宋"/>
          <w:sz w:val="32"/>
          <w:szCs w:val="32"/>
          <w:lang w:eastAsia="zh-CN"/>
        </w:rPr>
        <w:t>缴纳社会保险。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（五）</w:t>
      </w:r>
      <w:r>
        <w:rPr>
          <w:rFonts w:hint="eastAsia" w:ascii="仿宋" w:hAnsi="仿宋" w:eastAsia="仿宋" w:cs="仿宋"/>
          <w:sz w:val="32"/>
          <w:szCs w:val="32"/>
          <w:lang w:val="en-US" w:eastAsia="zh-CN"/>
        </w:rPr>
        <w:t>家庭财产需符合以下条件: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1.家庭货币财产和房屋资产总额(五年内转让、征收的需计算在内)，低于公租房保障面积标准乘以宁波市商品房销售均价（按宁波市统计部门公布的最近年度商品房销售总额除以销售总面积计算）。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2.家庭企业投资累计不超过30万元。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3.家庭无生活用机动车辆，或仅有1辆生活用机动车辆且价格低于宁波市同期年最低生活保障标准10倍（150600</w:t>
      </w:r>
      <w:r>
        <w:rPr>
          <w:rFonts w:hint="eastAsia" w:ascii="仿宋" w:hAnsi="仿宋" w:eastAsia="仿宋" w:cs="仿宋"/>
          <w:sz w:val="32"/>
          <w:szCs w:val="32"/>
        </w:rPr>
        <w:t>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（六）</w:t>
      </w:r>
      <w:r>
        <w:rPr>
          <w:rFonts w:hint="eastAsia" w:ascii="仿宋" w:hAnsi="仿宋" w:eastAsia="仿宋" w:cs="仿宋"/>
          <w:sz w:val="32"/>
          <w:szCs w:val="32"/>
          <w:lang w:eastAsia="zh-CN"/>
        </w:rPr>
        <w:t>其他条件，</w:t>
      </w:r>
      <w:r>
        <w:rPr>
          <w:rFonts w:hint="eastAsia" w:ascii="仿宋" w:hAnsi="仿宋" w:eastAsia="仿宋" w:cs="仿宋"/>
          <w:sz w:val="32"/>
          <w:szCs w:val="32"/>
          <w:lang w:val="en-US" w:eastAsia="zh-CN"/>
        </w:rPr>
        <w:t>主申请人需符合以下条件之一：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1.具有本科或以上学历。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2.具有中级（含）以上技术职称。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3具有技师（含）以上职业技能等级证书。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获得宁波市区（县、市）级以上党委、政府或市级以上有关部门、单位授予的“优秀共产党员”“见义勇为先进个人”“劳动模范”“道德模范”“首席工人”“五一劳动奖章”“港城工匠”“技术能手”“外来务工明星”“优秀外来务工人员”荣誉称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5.从事一线环卫工作岗位满一年的环卫工人。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6.新市民量化积分达115分及以上。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7.省、市规定的保障条件。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（七）申请时未享受本区人才安居政策或其他住房保障政策；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w:t>
      </w:r>
      <w:r>
        <w:rPr>
          <w:rFonts w:hint="eastAsia" w:ascii="黑体" w:hAnsi="黑体" w:eastAsia="黑体" w:cs="黑体"/>
          <w:sz w:val="32"/>
          <w:szCs w:val="32"/>
        </w:rPr>
        <w:t>、申请需提供的材料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（一）身份证。家庭成员居民身份证，其中主申请人的未成年子女无居民身份证，可提交出生证明；配偶已死亡的，应当提交死亡证明；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（二）居民户口簿。不能反映主申请人与共同申请人之间关系的，须取得公证机构或者公安机关出具的相关证明；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（三）婚姻状况证件或证明。已婚的提供《结婚证》，离异的提供《离婚证》及离婚协议或法院判决书、调解书；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（四）有效期内的劳动（工作）合同及社保缴纳证明；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（五）</w:t>
      </w:r>
      <w:r>
        <w:rPr>
          <w:rFonts w:hint="eastAsia" w:ascii="仿宋" w:hAnsi="仿宋" w:eastAsia="仿宋" w:cs="仿宋"/>
          <w:sz w:val="32"/>
          <w:szCs w:val="32"/>
          <w:lang w:val="en-US" w:eastAsia="zh-CN"/>
        </w:rPr>
        <w:t>浙江省居住证</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（六）机动车购买发票或有车损险的机动车辆保险单；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sz w:val="32"/>
          <w:szCs w:val="32"/>
          <w:lang w:val="en-US" w:eastAsia="zh-CN"/>
        </w:rPr>
        <w:t>申请</w:t>
      </w:r>
      <w:r>
        <w:rPr>
          <w:rFonts w:hint="eastAsia" w:ascii="仿宋" w:hAnsi="仿宋" w:eastAsia="仿宋" w:cs="仿宋"/>
          <w:sz w:val="32"/>
          <w:szCs w:val="32"/>
        </w:rPr>
        <w:t>书》（即附件，按要求签字并盖章）；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（八）社保卡。须为主申请人的宁波市社保卡，且确保社保卡已经激活并处于正常状态。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上述所资料</w:t>
      </w:r>
      <w:r>
        <w:rPr>
          <w:rFonts w:hint="eastAsia" w:ascii="仿宋" w:hAnsi="仿宋" w:eastAsia="仿宋" w:cs="仿宋"/>
          <w:sz w:val="32"/>
          <w:szCs w:val="32"/>
          <w:lang w:eastAsia="zh-CN"/>
        </w:rPr>
        <w:t>应</w:t>
      </w:r>
      <w:r>
        <w:rPr>
          <w:rFonts w:hint="eastAsia" w:ascii="仿宋" w:hAnsi="仿宋" w:eastAsia="仿宋" w:cs="仿宋"/>
          <w:sz w:val="32"/>
          <w:szCs w:val="32"/>
        </w:rPr>
        <w:t>提交原件核对；无法提供原件的，应由原件保管单位在复印件上认证盖章。提供的申请材料不齐或在15个工作日内未按照要求补正申请材料的，视为放弃申请。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val="en-US" w:eastAsia="zh-CN"/>
        </w:rPr>
        <w:t>三、</w:t>
      </w:r>
      <w:r>
        <w:rPr>
          <w:rFonts w:hint="eastAsia" w:ascii="黑体" w:hAnsi="黑体" w:eastAsia="黑体" w:cs="黑体"/>
          <w:sz w:val="32"/>
          <w:szCs w:val="32"/>
          <w:lang w:eastAsia="zh-CN"/>
        </w:rPr>
        <w:t>保障方式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公租房保障方式包括货币补贴和实物配租，保障家庭不能同时享受货币补贴和实物配租。公租房货币补贴是指符合规定条件的保障对象自行到市场上租赁自住住房，政府按一定标准给予适度补贴的住房保障方式。若公租房实物配租房源不足时，申请实物配租对象也通过发放货币补贴予以保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202</w:t>
      </w: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年</w:t>
      </w:r>
      <w:r>
        <w:rPr>
          <w:rFonts w:hint="eastAsia" w:ascii="仿宋" w:hAnsi="仿宋" w:eastAsia="仿宋" w:cs="仿宋"/>
          <w:b/>
          <w:bCs/>
          <w:sz w:val="32"/>
          <w:szCs w:val="32"/>
          <w:lang w:val="en-US" w:eastAsia="zh-CN"/>
        </w:rPr>
        <w:t>海曙</w:t>
      </w:r>
      <w:r>
        <w:rPr>
          <w:rFonts w:hint="eastAsia" w:ascii="仿宋" w:hAnsi="仿宋" w:eastAsia="仿宋" w:cs="仿宋"/>
          <w:b/>
          <w:bCs/>
          <w:sz w:val="32"/>
          <w:szCs w:val="32"/>
        </w:rPr>
        <w:t>区</w:t>
      </w:r>
      <w:r>
        <w:rPr>
          <w:rFonts w:hint="eastAsia" w:ascii="仿宋" w:hAnsi="仿宋" w:eastAsia="仿宋" w:cs="仿宋"/>
          <w:b/>
          <w:bCs/>
          <w:sz w:val="32"/>
          <w:szCs w:val="32"/>
          <w:lang w:val="en-US" w:eastAsia="zh-CN"/>
        </w:rPr>
        <w:t>非本地城镇户籍家庭</w:t>
      </w:r>
      <w:r>
        <w:rPr>
          <w:rFonts w:hint="eastAsia" w:ascii="仿宋" w:hAnsi="仿宋" w:eastAsia="仿宋" w:cs="仿宋"/>
          <w:b/>
          <w:bCs/>
          <w:sz w:val="32"/>
          <w:szCs w:val="32"/>
        </w:rPr>
        <w:t>公租房</w:t>
      </w:r>
      <w:r>
        <w:rPr>
          <w:rFonts w:hint="eastAsia" w:ascii="仿宋" w:hAnsi="仿宋" w:eastAsia="仿宋" w:cs="仿宋"/>
          <w:b/>
          <w:bCs/>
          <w:sz w:val="32"/>
          <w:szCs w:val="32"/>
          <w:lang w:val="en-US" w:eastAsia="zh-CN"/>
        </w:rPr>
        <w:t>货币补贴</w:t>
      </w:r>
      <w:r>
        <w:rPr>
          <w:rFonts w:hint="eastAsia" w:ascii="仿宋" w:hAnsi="仿宋" w:eastAsia="仿宋" w:cs="仿宋"/>
          <w:b/>
          <w:bCs/>
          <w:sz w:val="32"/>
          <w:szCs w:val="32"/>
        </w:rPr>
        <w:t>保障户数指标为</w:t>
      </w:r>
      <w:r>
        <w:rPr>
          <w:rFonts w:hint="eastAsia" w:ascii="仿宋" w:hAnsi="仿宋" w:eastAsia="仿宋" w:cs="仿宋"/>
          <w:b/>
          <w:bCs/>
          <w:sz w:val="32"/>
          <w:szCs w:val="32"/>
          <w:lang w:val="en-US" w:eastAsia="zh-CN"/>
        </w:rPr>
        <w:t>5</w:t>
      </w:r>
      <w:r>
        <w:rPr>
          <w:rFonts w:hint="eastAsia" w:ascii="仿宋" w:hAnsi="仿宋" w:eastAsia="仿宋" w:cs="仿宋"/>
          <w:b/>
          <w:bCs/>
          <w:sz w:val="32"/>
          <w:szCs w:val="32"/>
        </w:rPr>
        <w:t>00户。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公租房货币补贴发放标准按照保障家庭货币补贴保障面积乘以每平方米住房市场平均租金乘以货币补贴比例确定。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（一）保障家庭成员1人的，公租房保障面积标准为住房建筑面积36平方；家庭成员2人以上的，公租房保障面积标准为人均住房面积18平方；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rPr>
        <w:t>（二）</w:t>
      </w:r>
      <w:r>
        <w:rPr>
          <w:rFonts w:hint="eastAsia" w:ascii="仿宋" w:hAnsi="仿宋" w:eastAsia="仿宋" w:cs="仿宋"/>
          <w:sz w:val="32"/>
          <w:szCs w:val="32"/>
          <w:lang w:eastAsia="zh-CN"/>
        </w:rPr>
        <w:t>住房市场平均租金标准根据相关文件公布的标准执行；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lang w:val="en-US" w:eastAsia="zh-CN"/>
        </w:rPr>
        <w:t>非本地城镇户籍困难家庭</w:t>
      </w:r>
      <w:r>
        <w:rPr>
          <w:rFonts w:hint="eastAsia" w:ascii="仿宋" w:hAnsi="仿宋" w:eastAsia="仿宋" w:cs="仿宋"/>
          <w:sz w:val="32"/>
          <w:szCs w:val="32"/>
        </w:rPr>
        <w:t>公租房货币补贴比例为住房市场平均租金的40%。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四、申请时间及流程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申请人应在公告规定的申请截止日期之前，备齐相关材料原件和复印件，经所在工作单位初核，向单位注册登记所在地街道、镇乡设立的受理点提出书面申请，</w:t>
      </w:r>
      <w:r>
        <w:rPr>
          <w:rFonts w:hint="eastAsia" w:ascii="仿宋" w:hAnsi="仿宋" w:eastAsia="仿宋" w:cs="仿宋"/>
          <w:sz w:val="32"/>
          <w:szCs w:val="32"/>
        </w:rPr>
        <w:t>也可通过浙里办APP在线</w:t>
      </w:r>
      <w:r>
        <w:rPr>
          <w:rFonts w:hint="eastAsia" w:ascii="仿宋" w:hAnsi="仿宋" w:eastAsia="仿宋" w:cs="仿宋"/>
          <w:sz w:val="32"/>
          <w:szCs w:val="32"/>
          <w:lang w:eastAsia="zh-CN"/>
        </w:rPr>
        <w:t>申请</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w:t>
      </w:r>
      <w:r>
        <w:rPr>
          <w:rFonts w:hint="eastAsia" w:ascii="仿宋" w:hAnsi="仿宋" w:eastAsia="仿宋" w:cs="仿宋"/>
          <w:sz w:val="32"/>
          <w:szCs w:val="32"/>
          <w:lang w:val="en-US" w:eastAsia="zh-CN"/>
        </w:rPr>
        <w:t>申请登记地点：</w:t>
      </w:r>
    </w:p>
    <w:tbl>
      <w:tblPr>
        <w:tblStyle w:val="5"/>
        <w:tblW w:w="5098" w:type="pct"/>
        <w:jc w:val="center"/>
        <w:tblCellSpacing w:w="0" w:type="dxa"/>
        <w:shd w:val="clear" w:color="auto" w:fill="FFFFFF"/>
        <w:tblLayout w:type="autofit"/>
        <w:tblCellMar>
          <w:top w:w="0" w:type="dxa"/>
          <w:left w:w="0" w:type="dxa"/>
          <w:bottom w:w="0" w:type="dxa"/>
          <w:right w:w="0" w:type="dxa"/>
        </w:tblCellMar>
      </w:tblPr>
      <w:tblGrid>
        <w:gridCol w:w="2866"/>
        <w:gridCol w:w="4540"/>
        <w:gridCol w:w="1995"/>
      </w:tblGrid>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left"/>
              <w:textAlignment w:val="auto"/>
              <w:rPr>
                <w:rFonts w:hint="eastAsia" w:ascii="仿宋" w:hAnsi="仿宋" w:eastAsia="仿宋" w:cs="仿宋"/>
                <w:sz w:val="28"/>
                <w:szCs w:val="28"/>
              </w:rPr>
            </w:pPr>
            <w:r>
              <w:rPr>
                <w:rFonts w:hint="eastAsia" w:ascii="仿宋" w:hAnsi="仿宋" w:eastAsia="仿宋" w:cs="仿宋"/>
                <w:sz w:val="28"/>
                <w:szCs w:val="28"/>
              </w:rPr>
              <w:t>受理单位</w:t>
            </w:r>
          </w:p>
        </w:tc>
        <w:tc>
          <w:tcPr>
            <w:tcW w:w="461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受理地址</w:t>
            </w:r>
          </w:p>
        </w:tc>
        <w:tc>
          <w:tcPr>
            <w:tcW w:w="2003" w:type="dxa"/>
            <w:tcBorders>
              <w:top w:val="single" w:color="auto" w:sz="8" w:space="0"/>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联系电话</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r>
              <w:rPr>
                <w:rFonts w:hint="eastAsia" w:ascii="仿宋" w:hAnsi="仿宋" w:eastAsia="仿宋" w:cs="仿宋"/>
                <w:sz w:val="28"/>
                <w:szCs w:val="28"/>
              </w:rPr>
              <w:t>集士港镇、古林镇、高桥镇、横街镇、鄞江镇、洞桥镇、章水镇、龙观乡、石碶街道</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eastAsia="zh-CN"/>
              </w:rPr>
              <w:t>海曙区</w:t>
            </w:r>
            <w:r>
              <w:rPr>
                <w:rFonts w:hint="eastAsia" w:ascii="仿宋" w:hAnsi="仿宋" w:eastAsia="仿宋" w:cs="仿宋"/>
                <w:sz w:val="28"/>
                <w:szCs w:val="28"/>
              </w:rPr>
              <w:t>行政服务中心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bookmarkStart w:id="0" w:name="_GoBack"/>
            <w:r>
              <w:rPr>
                <w:rFonts w:hint="eastAsia" w:ascii="仿宋" w:hAnsi="仿宋" w:eastAsia="仿宋" w:cs="仿宋"/>
                <w:sz w:val="28"/>
                <w:szCs w:val="28"/>
                <w:highlight w:val="none"/>
                <w:lang w:val="en-US" w:eastAsia="zh-CN"/>
              </w:rPr>
              <w:t>气象路58号</w:t>
            </w:r>
            <w:bookmarkEnd w:id="0"/>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87285369</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江厦街道办事处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江厦街道服务大厅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灵桥路513号(天封大厦八楼)</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87328361</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月湖街道办事处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月湖街道五楼服务大厅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镇明路108号</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87191234</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南门街道办事处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南门街道服务大厅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咏归路150号(大公馆B楼三楼)</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874</w:t>
            </w:r>
            <w:r>
              <w:rPr>
                <w:rFonts w:hint="eastAsia" w:ascii="仿宋" w:hAnsi="仿宋" w:eastAsia="仿宋" w:cs="仿宋"/>
                <w:sz w:val="28"/>
                <w:szCs w:val="28"/>
                <w:lang w:val="en-US" w:eastAsia="zh-CN"/>
              </w:rPr>
              <w:t>88454</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鼓楼街道办事处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鼓楼街道服务大厅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乌含巷9号</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83893605</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西门街道办事处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西门街道一楼服务大厅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西湾路137弄16号</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87260838</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白云街道办事处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白云街道社区服务中心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白云街223号</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55718106</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望春街道办事处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望春街道一楼服务中心</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民通街99号</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87031340</w:t>
            </w:r>
          </w:p>
        </w:tc>
      </w:tr>
      <w:tr>
        <w:tblPrEx>
          <w:shd w:val="clear" w:color="auto" w:fill="FFFFFF"/>
          <w:tblCellMar>
            <w:top w:w="0" w:type="dxa"/>
            <w:left w:w="0" w:type="dxa"/>
            <w:bottom w:w="0" w:type="dxa"/>
            <w:right w:w="0" w:type="dxa"/>
          </w:tblCellMar>
        </w:tblPrEx>
        <w:trPr>
          <w:trHeight w:val="868" w:hRule="atLeast"/>
          <w:tblCellSpacing w:w="0" w:type="dxa"/>
          <w:jc w:val="center"/>
        </w:trPr>
        <w:tc>
          <w:tcPr>
            <w:tcW w:w="2899"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段塘街道办事处</w:t>
            </w:r>
          </w:p>
        </w:tc>
        <w:tc>
          <w:tcPr>
            <w:tcW w:w="461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段塘街道服务大厅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鄞奉路934号</w:t>
            </w:r>
          </w:p>
        </w:tc>
        <w:tc>
          <w:tcPr>
            <w:tcW w:w="2003" w:type="dxa"/>
            <w:tcBorders>
              <w:top w:val="nil"/>
              <w:left w:val="nil"/>
              <w:bottom w:val="single" w:color="auto" w:sz="8" w:space="0"/>
              <w:right w:val="single" w:color="auto"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87387137</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（二）</w:t>
      </w:r>
      <w:r>
        <w:rPr>
          <w:rFonts w:hint="eastAsia" w:ascii="仿宋" w:hAnsi="仿宋" w:eastAsia="仿宋" w:cs="仿宋"/>
          <w:sz w:val="32"/>
          <w:szCs w:val="32"/>
          <w:lang w:val="en-US" w:eastAsia="zh-CN"/>
        </w:rPr>
        <w:t>申请受理日期和时间：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受理日期：3月20日至12月31日止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上午：8:30-11：30，下午1:30-5:00（节假日除外）。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（三）核准后符合条件的</w:t>
      </w:r>
      <w:r>
        <w:rPr>
          <w:rFonts w:hint="eastAsia" w:ascii="仿宋" w:hAnsi="仿宋" w:eastAsia="仿宋" w:cs="仿宋"/>
          <w:sz w:val="32"/>
          <w:szCs w:val="32"/>
          <w:lang w:val="en-US" w:eastAsia="zh-CN"/>
        </w:rPr>
        <w:t>非本地城镇户籍困难家庭</w:t>
      </w:r>
      <w:r>
        <w:rPr>
          <w:rFonts w:hint="eastAsia" w:ascii="仿宋" w:hAnsi="仿宋" w:eastAsia="仿宋" w:cs="仿宋"/>
          <w:sz w:val="32"/>
          <w:szCs w:val="32"/>
        </w:rPr>
        <w:t>，按受理登记先后顺序排序，根据</w:t>
      </w:r>
      <w:r>
        <w:rPr>
          <w:rFonts w:hint="eastAsia" w:ascii="仿宋" w:hAnsi="仿宋" w:eastAsia="仿宋" w:cs="仿宋"/>
          <w:sz w:val="32"/>
          <w:szCs w:val="32"/>
          <w:lang w:eastAsia="zh-CN"/>
        </w:rPr>
        <w:t>海曙区</w:t>
      </w:r>
      <w:r>
        <w:rPr>
          <w:rFonts w:hint="eastAsia" w:ascii="仿宋" w:hAnsi="仿宋" w:eastAsia="仿宋" w:cs="仿宋"/>
          <w:sz w:val="32"/>
          <w:szCs w:val="32"/>
        </w:rPr>
        <w:t>年度指标数实施保障。超过公租房货币补贴年度保障户数指标的，</w:t>
      </w:r>
      <w:r>
        <w:rPr>
          <w:rFonts w:hint="eastAsia" w:ascii="仿宋" w:hAnsi="仿宋" w:eastAsia="仿宋" w:cs="仿宋"/>
          <w:sz w:val="32"/>
          <w:szCs w:val="32"/>
          <w:lang w:val="en-US" w:eastAsia="zh-CN"/>
        </w:rPr>
        <w:t>在</w:t>
      </w:r>
      <w:r>
        <w:rPr>
          <w:rFonts w:hint="eastAsia" w:ascii="仿宋" w:hAnsi="仿宋" w:eastAsia="仿宋" w:cs="仿宋"/>
          <w:sz w:val="32"/>
          <w:szCs w:val="32"/>
        </w:rPr>
        <w:t>下一年度</w:t>
      </w:r>
      <w:r>
        <w:rPr>
          <w:rFonts w:hint="eastAsia" w:ascii="仿宋" w:hAnsi="仿宋" w:eastAsia="仿宋" w:cs="仿宋"/>
          <w:sz w:val="32"/>
          <w:szCs w:val="32"/>
          <w:lang w:val="en-US" w:eastAsia="zh-CN"/>
        </w:rPr>
        <w:t>保障</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、其他相关规定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（一）非本地城镇户籍困难家庭在我区享受公租房保障仅限一次，且保障期限累计不超过36个月。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w:t>
      </w:r>
      <w:r>
        <w:rPr>
          <w:rFonts w:hint="eastAsia" w:ascii="仿宋" w:hAnsi="仿宋" w:eastAsia="仿宋" w:cs="仿宋"/>
          <w:sz w:val="32"/>
          <w:szCs w:val="32"/>
          <w:lang w:val="en-US" w:eastAsia="zh-CN"/>
        </w:rPr>
        <w:t>非本地城镇户籍困难家庭</w:t>
      </w:r>
      <w:r>
        <w:rPr>
          <w:rFonts w:hint="eastAsia" w:ascii="仿宋" w:hAnsi="仿宋" w:eastAsia="仿宋" w:cs="仿宋"/>
          <w:sz w:val="32"/>
          <w:szCs w:val="32"/>
        </w:rPr>
        <w:t>享受公租房货币补贴保障实行年审制度，年审工作由区住房保障管理部门会同各相关部门共同实施。未及时报告银行卡、手机号等个人信息变化，无法联系本人，导致公租房货币补贴发放失败，或年审后不再符合公租房货币补贴保障条件的，取消保障资格，停止发放货币补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w:t>
      </w:r>
      <w:r>
        <w:rPr>
          <w:rFonts w:hint="eastAsia" w:ascii="仿宋" w:hAnsi="仿宋" w:eastAsia="仿宋" w:cs="仿宋"/>
          <w:sz w:val="32"/>
          <w:szCs w:val="32"/>
          <w:lang w:val="en-US" w:eastAsia="zh-CN"/>
        </w:rPr>
        <w:t>非本地城镇户籍困难家庭</w:t>
      </w:r>
      <w:r>
        <w:rPr>
          <w:rFonts w:hint="eastAsia" w:ascii="仿宋" w:hAnsi="仿宋" w:eastAsia="仿宋" w:cs="仿宋"/>
          <w:sz w:val="32"/>
          <w:szCs w:val="32"/>
        </w:rPr>
        <w:t>主申请人工作单位发生变动的，其用人单位应自变动之日起30日内，向区住房保障管理部门报告，无正当理由未按时如实报告的，可认定为隐瞒行为。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（四）区住房保障管理中心咨询电话 87008544。</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特此公告</w:t>
      </w:r>
    </w:p>
    <w:p>
      <w:pPr>
        <w:keepNext w:val="0"/>
        <w:keepLines w:val="0"/>
        <w:pageBreakBefore w:val="0"/>
        <w:widowControl w:val="0"/>
        <w:kinsoku/>
        <w:wordWrap/>
        <w:overflowPunct/>
        <w:topLinePunct w:val="0"/>
        <w:autoSpaceDE/>
        <w:autoSpaceDN/>
        <w:bidi w:val="0"/>
        <w:adjustRightInd/>
        <w:snapToGrid/>
        <w:spacing w:line="600" w:lineRule="exact"/>
        <w:ind w:firstLine="3840" w:firstLineChars="1200"/>
        <w:jc w:val="lef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宁波市</w:t>
      </w:r>
      <w:r>
        <w:rPr>
          <w:rFonts w:hint="eastAsia" w:ascii="仿宋" w:hAnsi="仿宋" w:eastAsia="仿宋" w:cs="仿宋"/>
          <w:sz w:val="32"/>
          <w:szCs w:val="32"/>
          <w:lang w:val="en-US" w:eastAsia="zh-CN"/>
        </w:rPr>
        <w:t>海曙区房屋管理中心</w:t>
      </w:r>
    </w:p>
    <w:p>
      <w:pPr>
        <w:keepNext w:val="0"/>
        <w:keepLines w:val="0"/>
        <w:pageBreakBefore w:val="0"/>
        <w:widowControl w:val="0"/>
        <w:kinsoku/>
        <w:wordWrap/>
        <w:overflowPunct/>
        <w:topLinePunct w:val="0"/>
        <w:autoSpaceDE/>
        <w:autoSpaceDN/>
        <w:bidi w:val="0"/>
        <w:adjustRightInd/>
        <w:snapToGrid/>
        <w:spacing w:line="600" w:lineRule="exact"/>
        <w:ind w:firstLine="5120" w:firstLineChars="1600"/>
        <w:jc w:val="left"/>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w:t>
      </w:r>
    </w:p>
    <w:sectPr>
      <w:pgSz w:w="11906" w:h="16838"/>
      <w:pgMar w:top="2098" w:right="1417" w:bottom="2098"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7AA270-612D-43B6-B8E4-A58F2ED23AB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83B198FE-ED8D-4071-84BE-695504DB2B83}"/>
  </w:font>
  <w:font w:name="仿宋">
    <w:panose1 w:val="02010609060101010101"/>
    <w:charset w:val="86"/>
    <w:family w:val="auto"/>
    <w:pitch w:val="default"/>
    <w:sig w:usb0="800002BF" w:usb1="38CF7CFA" w:usb2="00000016" w:usb3="00000000" w:csb0="00040001" w:csb1="00000000"/>
    <w:embedRegular r:id="rId3" w:fontKey="{5358B756-1A4B-4D84-8EE4-64AB8FD1430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yNjEwMWJiNWUzMjZiOGQ3MWQzZDgxNDMxNDhjZGEifQ=="/>
  </w:docVars>
  <w:rsids>
    <w:rsidRoot w:val="2A1F40D6"/>
    <w:rsid w:val="133A668F"/>
    <w:rsid w:val="2A1F40D6"/>
    <w:rsid w:val="366421EA"/>
    <w:rsid w:val="37464DA7"/>
    <w:rsid w:val="39157986"/>
    <w:rsid w:val="422177C3"/>
    <w:rsid w:val="574701AA"/>
    <w:rsid w:val="74EB4177"/>
    <w:rsid w:val="759464F5"/>
    <w:rsid w:val="765B2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note text"/>
    <w:basedOn w:val="1"/>
    <w:autoRedefine/>
    <w:qFormat/>
    <w:uiPriority w:val="0"/>
    <w:pPr>
      <w:snapToGrid w:val="0"/>
      <w:jc w:val="left"/>
    </w:pPr>
    <w:rPr>
      <w:rFonts w:eastAsia="宋体"/>
      <w:sz w:val="18"/>
      <w:szCs w:val="18"/>
    </w:r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2023-12-04T01:26:00Z</dcterms:created>
  <dc:creator>nbwang</dc:creator>
  <cp:lastModifiedBy>琼仔</cp:lastModifiedBy>
  <dcterms:modified xsi:type="dcterms:W3CDTF">2024-03-19T00:59:41Z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44E1727B7D2A482DB98FA5CE1915F649_11</vt:lpwstr>
  </property>
</Properties>
</file>