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4"/>
        <w:gridCol w:w="2073"/>
        <w:gridCol w:w="2577"/>
        <w:gridCol w:w="2428"/>
      </w:tblGrid>
      <w:tr w:rsidR="00CE2D01" w:rsidTr="00E7345F">
        <w:trPr>
          <w:trHeight w:val="1540"/>
          <w:jc w:val="center"/>
        </w:trPr>
        <w:tc>
          <w:tcPr>
            <w:tcW w:w="9102" w:type="dxa"/>
            <w:gridSpan w:val="4"/>
            <w:vAlign w:val="center"/>
          </w:tcPr>
          <w:p w:rsidR="00CE2D01" w:rsidRDefault="00CE2D01" w:rsidP="00E7345F">
            <w:pPr>
              <w:widowControl/>
              <w:spacing w:line="520" w:lineRule="exact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附件2</w:t>
            </w:r>
          </w:p>
          <w:p w:rsidR="00CE2D01" w:rsidRDefault="00CE2D01" w:rsidP="00E7345F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kern w:val="0"/>
                <w:sz w:val="44"/>
                <w:szCs w:val="44"/>
              </w:rPr>
              <w:t>海</w:t>
            </w:r>
            <w:proofErr w:type="gramStart"/>
            <w:r>
              <w:rPr>
                <w:rFonts w:ascii="方正小标宋简体" w:eastAsia="方正小标宋简体" w:hAnsi="宋体" w:hint="eastAsia"/>
                <w:color w:val="000000"/>
                <w:kern w:val="0"/>
                <w:sz w:val="44"/>
                <w:szCs w:val="44"/>
              </w:rPr>
              <w:t>曙区促进</w:t>
            </w:r>
            <w:proofErr w:type="gramEnd"/>
            <w:r>
              <w:rPr>
                <w:rFonts w:ascii="方正小标宋简体" w:eastAsia="方正小标宋简体" w:hAnsi="宋体"/>
                <w:color w:val="000000"/>
                <w:kern w:val="0"/>
                <w:sz w:val="44"/>
                <w:szCs w:val="44"/>
              </w:rPr>
              <w:t>四川省喜德县</w:t>
            </w:r>
            <w:r>
              <w:rPr>
                <w:rFonts w:ascii="方正小标宋简体" w:eastAsia="方正小标宋简体" w:hAnsi="宋体" w:hint="eastAsia"/>
                <w:color w:val="000000"/>
                <w:kern w:val="0"/>
                <w:sz w:val="44"/>
                <w:szCs w:val="44"/>
              </w:rPr>
              <w:t>劳务协作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补助资金</w:t>
            </w:r>
          </w:p>
          <w:p w:rsidR="00CE2D01" w:rsidRDefault="00CE2D01" w:rsidP="00E7345F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申请表</w:t>
            </w:r>
          </w:p>
        </w:tc>
      </w:tr>
      <w:tr w:rsidR="00CE2D01" w:rsidTr="00E7345F">
        <w:trPr>
          <w:trHeight w:val="495"/>
          <w:jc w:val="center"/>
        </w:trPr>
        <w:tc>
          <w:tcPr>
            <w:tcW w:w="9102" w:type="dxa"/>
            <w:gridSpan w:val="4"/>
            <w:vAlign w:val="center"/>
          </w:tcPr>
          <w:p w:rsidR="00CE2D01" w:rsidRDefault="00CE2D01" w:rsidP="00E7345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申报日期：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</w:tc>
      </w:tr>
      <w:tr w:rsidR="00CE2D01" w:rsidTr="00E7345F">
        <w:trPr>
          <w:trHeight w:val="435"/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E2D01" w:rsidTr="00E7345F">
        <w:trPr>
          <w:trHeight w:val="355"/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E2D01" w:rsidTr="00E7345F">
        <w:trPr>
          <w:trHeight w:val="395"/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联系电话及传真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E2D01" w:rsidTr="00E7345F">
        <w:trPr>
          <w:trHeight w:val="350"/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投资项目名称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项目实施地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E2D01" w:rsidTr="00E7345F">
        <w:trPr>
          <w:trHeight w:val="375"/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E2D01" w:rsidTr="00E7345F">
        <w:trPr>
          <w:trHeight w:val="651"/>
          <w:jc w:val="center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企业就业数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对口地区人员就业数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E2D01" w:rsidTr="00E7345F">
        <w:trPr>
          <w:trHeight w:val="330"/>
          <w:jc w:val="center"/>
        </w:trPr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其中：</w:t>
            </w: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脱贫人口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E2D01" w:rsidTr="00E7345F">
        <w:trPr>
          <w:trHeight w:val="734"/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项目建设情况及经营情况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E2D01" w:rsidTr="00E7345F">
        <w:trPr>
          <w:trHeight w:val="401"/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申报补助金额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CE2D01" w:rsidTr="00E7345F">
        <w:trPr>
          <w:trHeight w:val="1155"/>
          <w:jc w:val="center"/>
        </w:trPr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法人代表签字：</w:t>
            </w:r>
          </w:p>
        </w:tc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申报单位盖章：</w:t>
            </w:r>
          </w:p>
        </w:tc>
      </w:tr>
      <w:tr w:rsidR="00CE2D01" w:rsidTr="00E7345F">
        <w:trPr>
          <w:trHeight w:val="1149"/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四川省喜德县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人社部门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核实情况及推荐意见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盖章：</w:t>
            </w:r>
          </w:p>
        </w:tc>
      </w:tr>
      <w:tr w:rsidR="00CE2D01" w:rsidTr="00E7345F">
        <w:trPr>
          <w:trHeight w:val="1353"/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四川省喜德县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乡村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振兴局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核实情况及推荐意见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盖章：</w:t>
            </w:r>
          </w:p>
        </w:tc>
      </w:tr>
      <w:tr w:rsidR="00CE2D01" w:rsidTr="00E7345F">
        <w:trPr>
          <w:trHeight w:val="1561"/>
          <w:jc w:val="center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区对口工作领导小组办公室核实情况及审核意见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D01" w:rsidRDefault="00CE2D01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盖章：</w:t>
            </w:r>
          </w:p>
        </w:tc>
      </w:tr>
    </w:tbl>
    <w:p w:rsidR="00CE2D01" w:rsidRDefault="00CE2D01" w:rsidP="00CE2D01">
      <w:pPr>
        <w:spacing w:line="360" w:lineRule="exact"/>
        <w:rPr>
          <w:rFonts w:ascii="黑体" w:eastAsia="黑体" w:cs="黑体" w:hint="eastAsia"/>
          <w:sz w:val="32"/>
          <w:szCs w:val="32"/>
        </w:rPr>
      </w:pPr>
    </w:p>
    <w:p w:rsidR="00CC09DA" w:rsidRDefault="00CE2D01">
      <w:bookmarkStart w:id="0" w:name="_GoBack"/>
      <w:bookmarkEnd w:id="0"/>
    </w:p>
    <w:sectPr w:rsidR="00CC0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FE"/>
    <w:rsid w:val="002A36D3"/>
    <w:rsid w:val="004950DF"/>
    <w:rsid w:val="005851C8"/>
    <w:rsid w:val="00613D80"/>
    <w:rsid w:val="007731A8"/>
    <w:rsid w:val="007C58F1"/>
    <w:rsid w:val="00CB0E44"/>
    <w:rsid w:val="00CE2D01"/>
    <w:rsid w:val="00F9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D0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D0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2023-01-13T08:45:00Z</dcterms:created>
  <dcterms:modified xsi:type="dcterms:W3CDTF">2023-01-13T08:46:00Z</dcterms:modified>
</cp:coreProperties>
</file>