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宋体" w:cs="宋体"/>
          <w:b/>
          <w:bCs/>
          <w:color w:val="333333"/>
          <w:kern w:val="0"/>
          <w:sz w:val="44"/>
          <w:szCs w:val="48"/>
        </w:rPr>
      </w:pPr>
      <w:r>
        <w:rPr>
          <w:rFonts w:ascii="微软雅黑" w:hAnsi="微软雅黑" w:eastAsia="宋体" w:cs="宋体"/>
          <w:b/>
          <w:bCs/>
          <w:color w:val="333333"/>
          <w:kern w:val="0"/>
          <w:sz w:val="44"/>
          <w:szCs w:val="48"/>
        </w:rPr>
        <w:t>关于</w:t>
      </w:r>
      <w:r>
        <w:rPr>
          <w:rFonts w:hint="eastAsia" w:ascii="微软雅黑" w:hAnsi="微软雅黑" w:eastAsia="宋体" w:cs="宋体"/>
          <w:b/>
          <w:bCs/>
          <w:color w:val="333333"/>
          <w:kern w:val="0"/>
          <w:sz w:val="44"/>
          <w:szCs w:val="48"/>
        </w:rPr>
        <w:t>下拨20</w:t>
      </w:r>
      <w:r>
        <w:rPr>
          <w:rFonts w:hint="eastAsia" w:ascii="微软雅黑" w:hAnsi="微软雅黑" w:eastAsia="宋体" w:cs="宋体"/>
          <w:b/>
          <w:bCs/>
          <w:color w:val="333333"/>
          <w:kern w:val="0"/>
          <w:sz w:val="44"/>
          <w:szCs w:val="48"/>
          <w:lang w:val="en-US" w:eastAsia="zh-CN"/>
        </w:rPr>
        <w:t>23</w:t>
      </w:r>
      <w:r>
        <w:rPr>
          <w:rFonts w:hint="eastAsia" w:ascii="微软雅黑" w:hAnsi="微软雅黑" w:eastAsia="宋体" w:cs="宋体"/>
          <w:b/>
          <w:bCs/>
          <w:color w:val="333333"/>
          <w:kern w:val="0"/>
          <w:sz w:val="44"/>
          <w:szCs w:val="48"/>
        </w:rPr>
        <w:t>年度</w:t>
      </w:r>
      <w:r>
        <w:rPr>
          <w:rFonts w:hint="eastAsia" w:ascii="微软雅黑" w:hAnsi="微软雅黑" w:eastAsia="宋体" w:cs="宋体"/>
          <w:b/>
          <w:bCs/>
          <w:color w:val="333333"/>
          <w:kern w:val="0"/>
          <w:sz w:val="44"/>
          <w:szCs w:val="48"/>
          <w:lang w:eastAsia="zh-CN"/>
        </w:rPr>
        <w:t>海曙区茶园重修剪、台刈和</w:t>
      </w:r>
      <w:r>
        <w:rPr>
          <w:rFonts w:hint="eastAsia" w:ascii="微软雅黑" w:hAnsi="微软雅黑" w:eastAsia="宋体" w:cs="宋体"/>
          <w:b/>
          <w:bCs/>
          <w:color w:val="333333"/>
          <w:kern w:val="0"/>
          <w:sz w:val="44"/>
          <w:szCs w:val="48"/>
        </w:rPr>
        <w:t>茶</w:t>
      </w:r>
      <w:r>
        <w:rPr>
          <w:rFonts w:hint="eastAsia" w:ascii="微软雅黑" w:hAnsi="微软雅黑" w:eastAsia="宋体" w:cs="宋体"/>
          <w:b/>
          <w:bCs/>
          <w:color w:val="333333"/>
          <w:kern w:val="0"/>
          <w:sz w:val="44"/>
          <w:szCs w:val="48"/>
          <w:lang w:eastAsia="zh-CN"/>
        </w:rPr>
        <w:t>叶良种化改造部分</w:t>
      </w:r>
      <w:r>
        <w:rPr>
          <w:rFonts w:hint="eastAsia" w:ascii="微软雅黑" w:hAnsi="微软雅黑" w:eastAsia="宋体" w:cs="宋体"/>
          <w:b/>
          <w:bCs/>
          <w:color w:val="333333"/>
          <w:kern w:val="0"/>
          <w:sz w:val="44"/>
          <w:szCs w:val="48"/>
        </w:rPr>
        <w:t>项目补助资金的公示</w:t>
      </w:r>
    </w:p>
    <w:p>
      <w:pPr>
        <w:jc w:val="center"/>
        <w:rPr>
          <w:rFonts w:hint="eastAsia" w:ascii="微软雅黑" w:hAnsi="微软雅黑" w:eastAsia="宋体" w:cs="宋体"/>
          <w:b/>
          <w:bCs/>
          <w:color w:val="333333"/>
          <w:kern w:val="0"/>
          <w:sz w:val="48"/>
          <w:szCs w:val="48"/>
        </w:rPr>
      </w:pPr>
    </w:p>
    <w:p>
      <w:pPr>
        <w:widowControl/>
        <w:adjustRightInd w:val="0"/>
        <w:snapToGrid w:val="0"/>
        <w:spacing w:line="579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根据《宁波市海曙区农业农村局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 xml:space="preserve"> 宁波市海曙区财政局关于印发&lt;海曙区农技推广专项资金管理办法&gt;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等文件的通知》(海农〔2021〕138号文件)</w:t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  <w:lang w:eastAsia="zh-CN"/>
        </w:rPr>
        <w:t>等文件精神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现对20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年度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eastAsia="zh-CN"/>
        </w:rPr>
        <w:t>海曙区茶园重修剪、台刈和茶叶良种化改造部分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项目补助资金予以公示。公示时间：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2023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日至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日。公示期间，如有异议，请与宁波市海曙区农业农村局联系（电话：0574-89297979）。</w:t>
      </w:r>
    </w:p>
    <w:p>
      <w:pPr>
        <w:widowControl/>
        <w:adjustRightInd w:val="0"/>
        <w:snapToGrid w:val="0"/>
        <w:spacing w:line="579" w:lineRule="exact"/>
        <w:ind w:firstLine="560" w:firstLineChars="200"/>
        <w:rPr>
          <w:rFonts w:hint="eastAsia" w:ascii="仿宋" w:hAnsi="仿宋" w:eastAsia="仿宋" w:cs="仿宋"/>
          <w:color w:val="333333"/>
          <w:kern w:val="0"/>
          <w:sz w:val="28"/>
          <w:szCs w:val="28"/>
        </w:rPr>
      </w:pPr>
    </w:p>
    <w:p>
      <w:pPr>
        <w:spacing w:line="579" w:lineRule="exact"/>
        <w:ind w:left="840" w:right="420" w:rightChars="200" w:hanging="840" w:hangingChars="3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附件：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度</w:t>
      </w:r>
      <w:r>
        <w:rPr>
          <w:rFonts w:hint="eastAsia" w:ascii="仿宋" w:hAnsi="仿宋" w:eastAsia="仿宋" w:cs="仿宋"/>
          <w:sz w:val="28"/>
          <w:szCs w:val="28"/>
        </w:rPr>
        <w:t>海曙区茶园重修剪、台刈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和茶叶良种化改造部分</w:t>
      </w:r>
      <w:r>
        <w:rPr>
          <w:rFonts w:hint="eastAsia" w:ascii="仿宋" w:hAnsi="仿宋" w:eastAsia="仿宋" w:cs="仿宋"/>
          <w:sz w:val="28"/>
          <w:szCs w:val="28"/>
        </w:rPr>
        <w:t>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补助</w:t>
      </w:r>
      <w:r>
        <w:rPr>
          <w:rFonts w:hint="eastAsia" w:ascii="仿宋" w:hAnsi="仿宋" w:eastAsia="仿宋" w:cs="仿宋"/>
          <w:sz w:val="28"/>
          <w:szCs w:val="28"/>
        </w:rPr>
        <w:t>资金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（第一批）下拨</w:t>
      </w:r>
      <w:r>
        <w:rPr>
          <w:rFonts w:hint="eastAsia" w:ascii="仿宋" w:hAnsi="仿宋" w:eastAsia="仿宋" w:cs="仿宋"/>
          <w:sz w:val="28"/>
          <w:szCs w:val="28"/>
        </w:rPr>
        <w:t>表</w:t>
      </w:r>
    </w:p>
    <w:p>
      <w:pPr>
        <w:spacing w:line="579" w:lineRule="exact"/>
        <w:ind w:right="420" w:right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579" w:lineRule="exact"/>
        <w:ind w:right="420" w:rightChars="20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579" w:lineRule="exact"/>
        <w:ind w:right="420" w:rightChars="200" w:firstLine="5040" w:firstLineChars="18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宁波市海曙区农业农村局</w:t>
      </w:r>
    </w:p>
    <w:p>
      <w:pPr>
        <w:spacing w:line="579" w:lineRule="exact"/>
        <w:ind w:right="420" w:rightChars="200" w:firstLine="5880" w:firstLineChars="21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2023年6月21日</w:t>
      </w:r>
    </w:p>
    <w:p>
      <w:r>
        <w:br w:type="page"/>
      </w:r>
    </w:p>
    <w:p>
      <w:pPr>
        <w:spacing w:line="579" w:lineRule="exact"/>
        <w:rPr>
          <w:rFonts w:ascii="仿宋_GB2312" w:hAnsi="宋体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1134" w:gutter="0"/>
          <w:pgNumType w:fmt="numberInDash"/>
          <w:cols w:space="720" w:num="1"/>
          <w:docGrid w:type="lines" w:linePitch="312" w:charSpace="0"/>
        </w:sectPr>
      </w:pPr>
    </w:p>
    <w:p>
      <w:pPr>
        <w:spacing w:line="579" w:lineRule="exact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宋体"/>
          <w:color w:val="0000FF"/>
          <w:w w:val="90"/>
          <w:sz w:val="40"/>
          <w:szCs w:val="40"/>
        </w:rPr>
      </w:pPr>
      <w:r>
        <w:rPr>
          <w:rFonts w:hint="eastAsia" w:ascii="方正小标宋简体" w:hAnsi="方正小标宋简体" w:eastAsia="方正小标宋简体" w:cs="宋体"/>
          <w:color w:val="auto"/>
          <w:w w:val="9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宋体"/>
          <w:color w:val="auto"/>
          <w:w w:val="90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宋体"/>
          <w:color w:val="auto"/>
          <w:w w:val="90"/>
          <w:sz w:val="40"/>
          <w:szCs w:val="40"/>
        </w:rPr>
        <w:t>年度海曙区茶园重修剪、台刈</w:t>
      </w:r>
      <w:r>
        <w:rPr>
          <w:rFonts w:hint="eastAsia" w:ascii="方正小标宋简体" w:hAnsi="方正小标宋简体" w:eastAsia="方正小标宋简体" w:cs="宋体"/>
          <w:color w:val="auto"/>
          <w:w w:val="90"/>
          <w:sz w:val="40"/>
          <w:szCs w:val="40"/>
          <w:lang w:eastAsia="zh-CN"/>
        </w:rPr>
        <w:t>和茶叶良种化改造部分项目补助资金（第一批）下拨</w:t>
      </w: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color w:val="auto"/>
          <w:w w:val="90"/>
          <w:sz w:val="40"/>
          <w:szCs w:val="40"/>
          <w:lang w:eastAsia="zh-CN"/>
        </w:rPr>
        <w:t>表</w:t>
      </w:r>
    </w:p>
    <w:tbl>
      <w:tblPr>
        <w:tblStyle w:val="3"/>
        <w:tblW w:w="14165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15"/>
        <w:gridCol w:w="4785"/>
        <w:gridCol w:w="1785"/>
        <w:gridCol w:w="1974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序号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属地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实施主体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验收合格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面积（亩）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eastAsia="zh-CN"/>
              </w:rPr>
              <w:t>补助资金（万元）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备注（良种化、重修剪、台刈）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集士港镇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宁波市海曙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静山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茶叶专业合作社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100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横街镇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毛社国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122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4.88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黑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宁波和美茶业有限公司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175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宁波市海曙大岭岗茶叶专业合作社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180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宁波市海曙鄞江国昌茶厂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180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唐君定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73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2.92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郑国良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164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6.56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2435"/>
                <w:tab w:val="left" w:pos="3332"/>
              </w:tabs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ab/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宁波市海曙一源农场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5"/>
                <w:tab w:val="center" w:pos="693"/>
              </w:tabs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41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1.64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highlight w:val="none"/>
                <w:lang w:eastAsia="zh-CN"/>
              </w:rPr>
              <w:t>吴松根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36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1.44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eastAsia="zh-CN"/>
              </w:rPr>
              <w:t>马小祥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94.7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3.78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章水镇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宁波皎溪茶业有限公司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161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6.44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龙观乡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宁波市五龙潭茶业有限公司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200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重修剪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鄞江镇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宁波和美茶业有限公司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111.4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24.50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良种化改造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合计</w:t>
            </w:r>
          </w:p>
        </w:tc>
        <w:tc>
          <w:tcPr>
            <w:tcW w:w="4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1638.1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>85.56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GRlYTcyYWI4ODBmMTE5NTllZjk2MTdiODg3MzIifQ=="/>
  </w:docVars>
  <w:rsids>
    <w:rsidRoot w:val="00000000"/>
    <w:rsid w:val="03B74063"/>
    <w:rsid w:val="069B22C7"/>
    <w:rsid w:val="10BA6F90"/>
    <w:rsid w:val="143C2A55"/>
    <w:rsid w:val="19241328"/>
    <w:rsid w:val="223842E1"/>
    <w:rsid w:val="2B41097E"/>
    <w:rsid w:val="2D4B01F4"/>
    <w:rsid w:val="30F73AD7"/>
    <w:rsid w:val="374C0952"/>
    <w:rsid w:val="41F671A4"/>
    <w:rsid w:val="4D9574C8"/>
    <w:rsid w:val="56D0279D"/>
    <w:rsid w:val="61D97066"/>
    <w:rsid w:val="736F09C9"/>
    <w:rsid w:val="7CF40979"/>
    <w:rsid w:val="7FE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675</Characters>
  <Lines>0</Lines>
  <Paragraphs>0</Paragraphs>
  <TotalTime>14</TotalTime>
  <ScaleCrop>false</ScaleCrop>
  <LinksUpToDate>false</LinksUpToDate>
  <CharactersWithSpaces>677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2021-11-16T05:41:00Z</dcterms:created>
  <dc:creator>admin</dc:creator>
  <cp:lastModifiedBy>Administrator</cp:lastModifiedBy>
  <cp:lastPrinted>2022-09-30T07:21:00Z</cp:lastPrinted>
  <dcterms:modified xsi:type="dcterms:W3CDTF">2023-06-21T00:40:05Z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033AD4F924EF4E1FBB551BE66D94D04B</vt:lpwstr>
  </property>
</Properties>
</file>