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ind w:right="0" w:rightChars="0"/>
        <w:jc w:val="center"/>
        <w:textAlignment w:val="auto"/>
        <w:outlineLvl w:val="9"/>
        <w:rPr>
          <w:rFonts w:hint="eastAsia" w:ascii="方正小标宋简体" w:hAnsi="方正小标宋简体" w:eastAsia="方正小标宋简体" w:cs="方正小标宋简体"/>
          <w:color w:val="auto"/>
          <w:kern w:val="0"/>
          <w:sz w:val="44"/>
          <w:szCs w:val="44"/>
          <w:lang w:eastAsia="zh-CN"/>
        </w:rPr>
      </w:pPr>
      <w:r>
        <w:rPr>
          <w:rFonts w:hint="eastAsia" w:ascii="方正小标宋简体" w:hAnsi="方正小标宋简体" w:eastAsia="方正小标宋简体" w:cs="方正小标宋简体"/>
          <w:color w:val="auto"/>
          <w:kern w:val="0"/>
          <w:sz w:val="44"/>
          <w:szCs w:val="44"/>
          <w:lang w:val="en-US" w:eastAsia="zh-CN"/>
        </w:rPr>
        <w:t>海曙区</w:t>
      </w:r>
      <w:r>
        <w:rPr>
          <w:rFonts w:hint="eastAsia" w:ascii="方正小标宋简体" w:hAnsi="方正小标宋简体" w:eastAsia="方正小标宋简体" w:cs="方正小标宋简体"/>
          <w:color w:val="auto"/>
          <w:kern w:val="0"/>
          <w:sz w:val="44"/>
          <w:szCs w:val="44"/>
          <w:lang w:eastAsia="zh-CN"/>
        </w:rPr>
        <w:t>行政许可事项清单（</w:t>
      </w:r>
      <w:r>
        <w:rPr>
          <w:rFonts w:hint="eastAsia" w:ascii="方正小标宋简体" w:hAnsi="方正小标宋简体" w:eastAsia="方正小标宋简体" w:cs="方正小标宋简体"/>
          <w:color w:val="auto"/>
          <w:kern w:val="0"/>
          <w:sz w:val="44"/>
          <w:szCs w:val="44"/>
          <w:lang w:val="en-US" w:eastAsia="zh-CN"/>
        </w:rPr>
        <w:t>2022年</w:t>
      </w:r>
      <w:r>
        <w:rPr>
          <w:rFonts w:hint="eastAsia" w:ascii="方正小标宋简体" w:hAnsi="方正小标宋简体" w:eastAsia="方正小标宋简体" w:cs="方正小标宋简体"/>
          <w:color w:val="auto"/>
          <w:kern w:val="0"/>
          <w:sz w:val="44"/>
          <w:szCs w:val="44"/>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jc w:val="center"/>
        <w:textAlignment w:val="auto"/>
        <w:outlineLvl w:val="0"/>
        <w:rPr>
          <w:rFonts w:hint="eastAsia" w:ascii="楷体_GB2312" w:hAnsi="楷体_GB2312" w:eastAsia="楷体_GB2312" w:cs="楷体_GB2312"/>
          <w:color w:val="auto"/>
          <w:kern w:val="0"/>
          <w:sz w:val="32"/>
          <w:szCs w:val="32"/>
          <w:lang w:eastAsia="zh-CN"/>
        </w:rPr>
      </w:pPr>
      <w:r>
        <w:rPr>
          <w:rFonts w:hint="eastAsia" w:ascii="楷体_GB2312" w:hAnsi="楷体_GB2312" w:eastAsia="楷体_GB2312" w:cs="楷体_GB2312"/>
          <w:color w:val="auto"/>
          <w:kern w:val="0"/>
          <w:sz w:val="32"/>
          <w:szCs w:val="32"/>
          <w:lang w:eastAsia="zh-CN"/>
        </w:rPr>
        <w:t>（共</w:t>
      </w:r>
      <w:r>
        <w:rPr>
          <w:rFonts w:hint="eastAsia" w:ascii="楷体_GB2312" w:hAnsi="楷体_GB2312" w:eastAsia="楷体_GB2312" w:cs="楷体_GB2312"/>
          <w:color w:val="auto"/>
          <w:kern w:val="0"/>
          <w:sz w:val="32"/>
          <w:szCs w:val="32"/>
          <w:lang w:val="en-US" w:eastAsia="zh-CN"/>
        </w:rPr>
        <w:t>249项</w:t>
      </w:r>
      <w:r>
        <w:rPr>
          <w:rFonts w:hint="eastAsia" w:ascii="楷体_GB2312" w:hAnsi="楷体_GB2312" w:eastAsia="楷体_GB2312" w:cs="楷体_GB2312"/>
          <w:color w:val="auto"/>
          <w:kern w:val="0"/>
          <w:sz w:val="32"/>
          <w:szCs w:val="32"/>
          <w:lang w:eastAsia="zh-CN"/>
        </w:rPr>
        <w:t>）</w:t>
      </w:r>
      <w:bookmarkStart w:id="0" w:name="_GoBack"/>
      <w:bookmarkEnd w:id="0"/>
    </w:p>
    <w:p>
      <w:pPr>
        <w:pStyle w:val="2"/>
        <w:keepNext w:val="0"/>
        <w:keepLines w:val="0"/>
        <w:pageBreakBefore w:val="0"/>
        <w:widowControl w:val="0"/>
        <w:kinsoku/>
        <w:wordWrap/>
        <w:overflowPunct/>
        <w:topLinePunct w:val="0"/>
        <w:autoSpaceDE/>
        <w:autoSpaceDN/>
        <w:bidi w:val="0"/>
        <w:adjustRightInd w:val="0"/>
        <w:snapToGrid w:val="0"/>
        <w:spacing w:before="0" w:after="0" w:line="560" w:lineRule="exact"/>
        <w:textAlignment w:val="auto"/>
        <w:rPr>
          <w:rFonts w:hint="eastAsia"/>
          <w:color w:val="auto"/>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61" w:beforeLines="50" w:after="161" w:afterLines="50" w:line="560" w:lineRule="exact"/>
        <w:ind w:right="0" w:rightChars="0"/>
        <w:jc w:val="both"/>
        <w:textAlignment w:val="auto"/>
        <w:outlineLvl w:val="9"/>
        <w:rPr>
          <w:rFonts w:hint="eastAsia" w:ascii="黑体" w:hAnsi="黑体" w:eastAsia="黑体" w:cs="黑体"/>
          <w:color w:val="auto"/>
          <w:kern w:val="0"/>
          <w:sz w:val="28"/>
          <w:szCs w:val="28"/>
          <w:lang w:eastAsia="zh-CN"/>
        </w:rPr>
      </w:pPr>
      <w:r>
        <w:rPr>
          <w:rFonts w:hint="eastAsia" w:ascii="黑体" w:hAnsi="黑体" w:eastAsia="黑体" w:cs="黑体"/>
          <w:color w:val="auto"/>
          <w:kern w:val="0"/>
          <w:sz w:val="28"/>
          <w:szCs w:val="28"/>
          <w:lang w:val="en-US" w:eastAsia="zh-CN"/>
        </w:rPr>
        <w:t>一、</w:t>
      </w:r>
      <w:r>
        <w:rPr>
          <w:rFonts w:hint="eastAsia" w:ascii="黑体" w:hAnsi="黑体" w:eastAsia="黑体" w:cs="黑体"/>
          <w:color w:val="auto"/>
          <w:kern w:val="0"/>
          <w:sz w:val="28"/>
          <w:szCs w:val="28"/>
          <w:lang w:eastAsia="zh-CN"/>
        </w:rPr>
        <w:t>中央设定</w:t>
      </w:r>
      <w:r>
        <w:rPr>
          <w:rFonts w:hint="eastAsia" w:ascii="黑体" w:hAnsi="黑体" w:eastAsia="黑体" w:cs="黑体"/>
          <w:color w:val="auto"/>
          <w:kern w:val="0"/>
          <w:sz w:val="28"/>
          <w:szCs w:val="28"/>
          <w:lang w:val="en-US" w:eastAsia="zh-CN"/>
        </w:rPr>
        <w:t>宁波</w:t>
      </w:r>
      <w:r>
        <w:rPr>
          <w:rFonts w:hint="eastAsia" w:ascii="黑体" w:hAnsi="黑体" w:eastAsia="黑体" w:cs="黑体"/>
          <w:color w:val="auto"/>
          <w:kern w:val="0"/>
          <w:sz w:val="28"/>
          <w:szCs w:val="28"/>
          <w:lang w:eastAsia="zh-CN"/>
        </w:rPr>
        <w:t>市实施的行政许可事项目录（共</w:t>
      </w:r>
      <w:r>
        <w:rPr>
          <w:rFonts w:hint="eastAsia" w:ascii="黑体" w:hAnsi="黑体" w:eastAsia="黑体" w:cs="黑体"/>
          <w:color w:val="auto"/>
          <w:kern w:val="0"/>
          <w:sz w:val="28"/>
          <w:szCs w:val="28"/>
          <w:lang w:val="en-US" w:eastAsia="zh-CN"/>
        </w:rPr>
        <w:t>241项</w:t>
      </w:r>
      <w:r>
        <w:rPr>
          <w:rFonts w:hint="eastAsia" w:ascii="黑体" w:hAnsi="黑体" w:eastAsia="黑体" w:cs="黑体"/>
          <w:color w:val="auto"/>
          <w:kern w:val="0"/>
          <w:sz w:val="28"/>
          <w:szCs w:val="28"/>
          <w:lang w:eastAsia="zh-CN"/>
        </w:rPr>
        <w:t>）</w:t>
      </w:r>
    </w:p>
    <w:tbl>
      <w:tblPr>
        <w:tblStyle w:val="8"/>
        <w:tblW w:w="14282" w:type="dxa"/>
        <w:tblInd w:w="9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13"/>
        <w:gridCol w:w="1229"/>
        <w:gridCol w:w="1010"/>
        <w:gridCol w:w="2511"/>
        <w:gridCol w:w="1463"/>
        <w:gridCol w:w="4608"/>
        <w:gridCol w:w="284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94" w:hRule="atLeast"/>
        </w:trPr>
        <w:tc>
          <w:tcPr>
            <w:tcW w:w="613" w:type="dxa"/>
            <w:tcBorders>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val="0"/>
                <w:i w:val="0"/>
                <w:iCs w:val="0"/>
                <w:color w:val="auto"/>
                <w:kern w:val="0"/>
                <w:sz w:val="21"/>
                <w:szCs w:val="21"/>
                <w:highlight w:val="none"/>
                <w:u w:val="none"/>
                <w:lang w:val="en-US" w:eastAsia="zh-CN" w:bidi="ar"/>
              </w:rPr>
            </w:pPr>
            <w:r>
              <w:rPr>
                <w:rFonts w:hint="eastAsia" w:ascii="黑体" w:hAnsi="黑体" w:eastAsia="黑体" w:cs="黑体"/>
                <w:b w:val="0"/>
                <w:bCs w:val="0"/>
                <w:i w:val="0"/>
                <w:iCs w:val="0"/>
                <w:color w:val="auto"/>
                <w:kern w:val="0"/>
                <w:sz w:val="21"/>
                <w:szCs w:val="21"/>
                <w:highlight w:val="none"/>
                <w:u w:val="none"/>
                <w:lang w:val="en-US" w:eastAsia="zh-CN" w:bidi="ar"/>
              </w:rPr>
              <w:t>序号</w:t>
            </w:r>
          </w:p>
        </w:tc>
        <w:tc>
          <w:tcPr>
            <w:tcW w:w="1229"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val="0"/>
                <w:i w:val="0"/>
                <w:iCs w:val="0"/>
                <w:color w:val="auto"/>
                <w:kern w:val="0"/>
                <w:sz w:val="21"/>
                <w:szCs w:val="21"/>
                <w:highlight w:val="none"/>
                <w:u w:val="none"/>
                <w:lang w:val="en-US" w:eastAsia="zh-CN" w:bidi="ar"/>
              </w:rPr>
            </w:pPr>
            <w:r>
              <w:rPr>
                <w:rFonts w:hint="eastAsia" w:ascii="黑体" w:hAnsi="黑体" w:eastAsia="黑体" w:cs="黑体"/>
                <w:b w:val="0"/>
                <w:bCs w:val="0"/>
                <w:i w:val="0"/>
                <w:iCs w:val="0"/>
                <w:color w:val="auto"/>
                <w:kern w:val="0"/>
                <w:sz w:val="21"/>
                <w:szCs w:val="21"/>
                <w:highlight w:val="none"/>
                <w:u w:val="none"/>
                <w:lang w:val="en-US" w:eastAsia="zh-CN" w:bidi="ar"/>
              </w:rPr>
              <w:t>中央行政许可事项清单（2022年版）序号</w:t>
            </w:r>
          </w:p>
        </w:tc>
        <w:tc>
          <w:tcPr>
            <w:tcW w:w="1010"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val="0"/>
                <w:i w:val="0"/>
                <w:iCs w:val="0"/>
                <w:color w:val="auto"/>
                <w:kern w:val="0"/>
                <w:sz w:val="21"/>
                <w:szCs w:val="21"/>
                <w:highlight w:val="none"/>
                <w:u w:val="none"/>
                <w:lang w:val="en-US" w:eastAsia="zh-CN" w:bidi="ar"/>
              </w:rPr>
            </w:pPr>
            <w:r>
              <w:rPr>
                <w:rFonts w:hint="eastAsia" w:ascii="黑体" w:hAnsi="黑体" w:eastAsia="黑体" w:cs="黑体"/>
                <w:b w:val="0"/>
                <w:bCs w:val="0"/>
                <w:i w:val="0"/>
                <w:iCs w:val="0"/>
                <w:color w:val="auto"/>
                <w:kern w:val="0"/>
                <w:sz w:val="21"/>
                <w:szCs w:val="21"/>
                <w:highlight w:val="none"/>
                <w:u w:val="none"/>
                <w:lang w:val="en-US" w:eastAsia="zh-CN" w:bidi="ar"/>
              </w:rPr>
              <w:t>区直主管部门</w:t>
            </w:r>
          </w:p>
        </w:tc>
        <w:tc>
          <w:tcPr>
            <w:tcW w:w="2511"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val="0"/>
                <w:i w:val="0"/>
                <w:iCs w:val="0"/>
                <w:color w:val="auto"/>
                <w:kern w:val="0"/>
                <w:sz w:val="21"/>
                <w:szCs w:val="21"/>
                <w:highlight w:val="none"/>
                <w:u w:val="none"/>
                <w:lang w:val="en-US" w:eastAsia="zh-CN" w:bidi="ar"/>
              </w:rPr>
            </w:pPr>
            <w:r>
              <w:rPr>
                <w:rFonts w:hint="eastAsia" w:ascii="黑体" w:hAnsi="黑体" w:eastAsia="黑体" w:cs="黑体"/>
                <w:b w:val="0"/>
                <w:bCs w:val="0"/>
                <w:i w:val="0"/>
                <w:iCs w:val="0"/>
                <w:color w:val="auto"/>
                <w:kern w:val="0"/>
                <w:sz w:val="21"/>
                <w:szCs w:val="21"/>
                <w:highlight w:val="none"/>
                <w:u w:val="none"/>
                <w:lang w:val="en-US" w:eastAsia="zh-CN" w:bidi="ar"/>
              </w:rPr>
              <w:t>事项名称</w:t>
            </w:r>
          </w:p>
        </w:tc>
        <w:tc>
          <w:tcPr>
            <w:tcW w:w="1463"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val="0"/>
                <w:i w:val="0"/>
                <w:iCs w:val="0"/>
                <w:color w:val="auto"/>
                <w:kern w:val="0"/>
                <w:sz w:val="21"/>
                <w:szCs w:val="21"/>
                <w:highlight w:val="none"/>
                <w:u w:val="none"/>
                <w:lang w:val="en-US" w:eastAsia="zh-CN" w:bidi="ar"/>
              </w:rPr>
            </w:pPr>
            <w:r>
              <w:rPr>
                <w:rFonts w:hint="eastAsia" w:ascii="黑体" w:hAnsi="黑体" w:eastAsia="黑体" w:cs="黑体"/>
                <w:b w:val="0"/>
                <w:bCs w:val="0"/>
                <w:i w:val="0"/>
                <w:iCs w:val="0"/>
                <w:color w:val="auto"/>
                <w:kern w:val="0"/>
                <w:sz w:val="21"/>
                <w:szCs w:val="21"/>
                <w:highlight w:val="none"/>
                <w:u w:val="none"/>
                <w:lang w:val="en-US" w:eastAsia="zh-CN" w:bidi="ar"/>
              </w:rPr>
              <w:t>实施机关</w:t>
            </w:r>
          </w:p>
        </w:tc>
        <w:tc>
          <w:tcPr>
            <w:tcW w:w="4608"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val="0"/>
                <w:i w:val="0"/>
                <w:iCs w:val="0"/>
                <w:color w:val="auto"/>
                <w:kern w:val="0"/>
                <w:sz w:val="21"/>
                <w:szCs w:val="21"/>
                <w:highlight w:val="none"/>
                <w:u w:val="none"/>
                <w:lang w:val="en-US" w:eastAsia="zh-CN" w:bidi="ar"/>
              </w:rPr>
            </w:pPr>
            <w:r>
              <w:rPr>
                <w:rFonts w:hint="eastAsia" w:ascii="黑体" w:hAnsi="黑体" w:eastAsia="黑体" w:cs="黑体"/>
                <w:b w:val="0"/>
                <w:bCs w:val="0"/>
                <w:i w:val="0"/>
                <w:iCs w:val="0"/>
                <w:color w:val="auto"/>
                <w:kern w:val="0"/>
                <w:sz w:val="21"/>
                <w:szCs w:val="21"/>
                <w:highlight w:val="none"/>
                <w:u w:val="none"/>
                <w:lang w:val="en-US" w:eastAsia="zh-CN" w:bidi="ar"/>
              </w:rPr>
              <w:t>设定和实施依据</w:t>
            </w:r>
          </w:p>
        </w:tc>
        <w:tc>
          <w:tcPr>
            <w:tcW w:w="2848" w:type="dxa"/>
            <w:tcBorders>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val="0"/>
                <w:i w:val="0"/>
                <w:iCs w:val="0"/>
                <w:color w:val="auto"/>
                <w:kern w:val="0"/>
                <w:sz w:val="21"/>
                <w:szCs w:val="21"/>
                <w:highlight w:val="none"/>
                <w:u w:val="none"/>
                <w:lang w:val="en-US" w:eastAsia="zh-CN" w:bidi="ar"/>
              </w:rPr>
            </w:pPr>
            <w:r>
              <w:rPr>
                <w:rFonts w:hint="eastAsia" w:ascii="黑体" w:hAnsi="黑体" w:eastAsia="黑体" w:cs="黑体"/>
                <w:b w:val="0"/>
                <w:bCs w:val="0"/>
                <w:i w:val="0"/>
                <w:iCs w:val="0"/>
                <w:color w:val="auto"/>
                <w:kern w:val="0"/>
                <w:sz w:val="21"/>
                <w:szCs w:val="21"/>
                <w:highlight w:val="none"/>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214" w:hRule="atLeast"/>
        </w:trPr>
        <w:tc>
          <w:tcPr>
            <w:tcW w:w="613"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1、729</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val="0"/>
                <w:bCs w:val="0"/>
                <w:i w:val="0"/>
                <w:iCs w:val="0"/>
                <w:color w:val="auto"/>
                <w:sz w:val="21"/>
                <w:szCs w:val="21"/>
                <w:highlight w:val="none"/>
                <w:u w:val="none"/>
                <w:lang w:eastAsia="zh-CN"/>
              </w:rPr>
            </w:pPr>
            <w:r>
              <w:rPr>
                <w:rFonts w:hint="eastAsia" w:ascii="仿宋_GB2312" w:hAnsi="仿宋_GB2312" w:eastAsia="仿宋_GB2312" w:cs="仿宋_GB2312"/>
                <w:b w:val="0"/>
                <w:bCs w:val="0"/>
                <w:i w:val="0"/>
                <w:iCs w:val="0"/>
                <w:color w:val="auto"/>
                <w:sz w:val="21"/>
                <w:szCs w:val="21"/>
                <w:highlight w:val="none"/>
                <w:u w:val="none"/>
                <w:lang w:eastAsia="zh-CN"/>
              </w:rPr>
              <w:t>区发</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sz w:val="21"/>
                <w:szCs w:val="21"/>
                <w:highlight w:val="none"/>
                <w:u w:val="none"/>
                <w:lang w:eastAsia="zh-CN"/>
              </w:rPr>
              <w:t>改局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固定资产投资项目核准（含国发〔2016〕72号文件规定的外商投资项目）*</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区发改局</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企业投资项目核准和备案管理条例》《国务院关于发布政府核准的投资项目目录（2016年本）的通知》（国发〔2016〕72号）《浙江省加强县级人民政府行政管理职能若干规定》《浙江省人民政府关于发布政府核准的投资项目目录（浙江省2017年本）的通知》（浙政发〔2017〕16号）、《浙江省人民政府办公厅关于印发浙江省投资项目审批事项目录（2020年）的通知》（浙政办发〔2020〕48号）</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不含铬化合物生产建设项目。现无固定资产投资项目核准说法，应为企业投资项目核准或备案，其中外商投资核准已转为备案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032" w:hRule="atLeast"/>
        </w:trPr>
        <w:tc>
          <w:tcPr>
            <w:tcW w:w="613"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2</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2</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_GB2312" w:hAnsi="仿宋_GB2312" w:eastAsia="仿宋_GB2312" w:cs="仿宋_GB2312"/>
                <w:b w:val="0"/>
                <w:bCs w:val="0"/>
                <w:i w:val="0"/>
                <w:iCs w:val="0"/>
                <w:color w:val="auto"/>
                <w:sz w:val="21"/>
                <w:szCs w:val="21"/>
                <w:highlight w:val="none"/>
                <w:u w:val="none"/>
                <w:lang w:eastAsia="zh-CN"/>
              </w:rPr>
            </w:pPr>
            <w:r>
              <w:rPr>
                <w:rFonts w:hint="eastAsia" w:ascii="仿宋_GB2312" w:hAnsi="仿宋_GB2312" w:eastAsia="仿宋_GB2312" w:cs="仿宋_GB2312"/>
                <w:b w:val="0"/>
                <w:bCs w:val="0"/>
                <w:i w:val="0"/>
                <w:iCs w:val="0"/>
                <w:color w:val="auto"/>
                <w:sz w:val="21"/>
                <w:szCs w:val="21"/>
                <w:highlight w:val="none"/>
                <w:u w:val="none"/>
                <w:lang w:eastAsia="zh-CN"/>
              </w:rPr>
              <w:t>区发</w:t>
            </w:r>
          </w:p>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sz w:val="21"/>
                <w:szCs w:val="21"/>
                <w:highlight w:val="none"/>
                <w:u w:val="none"/>
                <w:lang w:eastAsia="zh-CN"/>
              </w:rPr>
              <w:t>改局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both"/>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固定资产投资项目节能审查</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区发改局</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both"/>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《中华人民共和国节约能源法》《固定资产投资项目节能审查办法》（国家发展改革委令2016年第44号)《浙江省实施〈中华人民共和国节约能源法〉办法》</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both"/>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除国家发展改革委核报国务院审批或核准，以及国家发展改革委审批或核准的固定资产投资项目外，年综合能源消费量5000吨标准煤以上的固定资产投资项目由市级负责节能审查，年综合能源消费量1000吨标准煤以上不满5000吨标准煤的固定资产投资项目，由区（县、市）节能主管部门负责节能审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032" w:hRule="atLeast"/>
        </w:trPr>
        <w:tc>
          <w:tcPr>
            <w:tcW w:w="613"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3</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11</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区教</w:t>
            </w:r>
          </w:p>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育局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民办、中外合作开办中等及以下学校和其他教育机构筹设审批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县级教育部门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《中华人民共和国民办教育促进法》《中华人民共和国中外合作办学条例》《国务院关于当前发展学前教育的若干意见》（国发〔2010〕41号）《浙江省加强县级人民政府行政管理职能若干规定》</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rPr>
              <w:t>不含中外合作办学机构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340" w:hRule="atLeast"/>
        </w:trPr>
        <w:tc>
          <w:tcPr>
            <w:tcW w:w="613"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4</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12</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区教</w:t>
            </w:r>
          </w:p>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育局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中等及以下学校和其他教育机构设置审批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县级教育部门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教育法》《中华人民共和国民办教育促进法》《中华人民共和国民办教育促进法实施条例》《中华人民共和国中外合作办学条例》《国务院关于当前发展学前教育的若干意见》（国发〔2010〕41号）《国务院办公厅关于规范校外培训机构发展的意见》（国办发〔2018〕80号）《浙江省加强县级人民政府行政管理职能若干规定》</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rPr>
              <w:t>不含中外合作办学机构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5</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19</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区教</w:t>
            </w:r>
          </w:p>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育局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1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从事文艺、体育等专业训练的社会组织自行实施义务教育审批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县级教育部门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《中华人民共和国义务教育法》</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both"/>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6</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22</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区教</w:t>
            </w:r>
          </w:p>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育局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校车使用许可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县级教育部门会同公安机关、交通运输部门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《校车安全管理条例》</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both"/>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7</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23</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区教</w:t>
            </w:r>
          </w:p>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育局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教师资格认定</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县级教育部门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《中华人民共和国教师法》《教师资格条例》《国家职业资格目录（2021年版）》</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both"/>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8</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24</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区教</w:t>
            </w:r>
          </w:p>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育局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适龄儿童、少年因身体状况需要延缓入学或者休学审批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县级教育部门、乡镇政府</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《中华人民共和国义务教育法》</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both"/>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9</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69</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市公安局</w:t>
            </w:r>
            <w:r>
              <w:rPr>
                <w:rFonts w:hint="eastAsia" w:ascii="仿宋_GB2312" w:hAnsi="仿宋_GB2312" w:eastAsia="仿宋_GB2312" w:cs="仿宋_GB2312"/>
                <w:color w:val="auto"/>
                <w:kern w:val="0"/>
                <w:sz w:val="21"/>
                <w:szCs w:val="21"/>
                <w:highlight w:val="none"/>
                <w:lang w:eastAsia="zh-CN" w:bidi="ar"/>
              </w:rPr>
              <w:t>海曙分局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公务用枪持枪许可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仿宋_GB2312" w:hAnsi="仿宋_GB2312" w:eastAsia="仿宋_GB2312" w:cs="仿宋_GB2312"/>
                <w:color w:val="auto"/>
                <w:kern w:val="0"/>
                <w:sz w:val="21"/>
                <w:szCs w:val="21"/>
                <w:highlight w:val="none"/>
                <w:lang w:val="en-US" w:eastAsia="zh-CN" w:bidi="ar"/>
              </w:rPr>
            </w:pPr>
            <w:r>
              <w:rPr>
                <w:rFonts w:hint="eastAsia" w:ascii="仿宋_GB2312" w:hAnsi="仿宋_GB2312" w:eastAsia="仿宋_GB2312" w:cs="仿宋_GB2312"/>
                <w:color w:val="auto"/>
                <w:kern w:val="0"/>
                <w:sz w:val="21"/>
                <w:szCs w:val="21"/>
                <w:highlight w:val="none"/>
                <w:lang w:bidi="ar"/>
              </w:rPr>
              <w:t>宁波市公安局海曙分局</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《中华人民共和国枪支管理法》</w:t>
            </w:r>
          </w:p>
        </w:tc>
        <w:tc>
          <w:tcPr>
            <w:tcW w:w="2848" w:type="dxa"/>
            <w:tcBorders>
              <w:top w:val="single" w:color="000000" w:sz="4" w:space="0"/>
              <w:left w:val="single" w:color="000000" w:sz="4" w:space="0"/>
              <w:bottom w:val="single" w:color="000000" w:sz="4" w:space="0"/>
            </w:tcBorders>
            <w:shd w:val="clear" w:color="auto" w:fill="auto"/>
            <w:vAlign w:val="center"/>
          </w:tcPr>
          <w:p>
            <w:pPr>
              <w:widowControl/>
              <w:spacing w:line="320" w:lineRule="exact"/>
              <w:jc w:val="both"/>
              <w:rPr>
                <w:rFonts w:hint="eastAsia" w:ascii="仿宋_GB2312" w:hAnsi="仿宋_GB2312" w:eastAsia="仿宋_GB2312" w:cs="仿宋_GB2312"/>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10</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70</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市公安局</w:t>
            </w:r>
            <w:r>
              <w:rPr>
                <w:rFonts w:hint="eastAsia" w:ascii="仿宋_GB2312" w:hAnsi="仿宋_GB2312" w:eastAsia="仿宋_GB2312" w:cs="仿宋_GB2312"/>
                <w:color w:val="auto"/>
                <w:kern w:val="0"/>
                <w:sz w:val="21"/>
                <w:szCs w:val="21"/>
                <w:highlight w:val="none"/>
                <w:lang w:eastAsia="zh-CN" w:bidi="ar"/>
              </w:rPr>
              <w:t>海曙分局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民用枪支及枪支主要零部件、弹药配置许可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宁波市公安局海曙分局（部分为审批，部分为省公安厅委托事项）</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《中华人民共和国枪支管理法》《浙江省加强县级人民政府行政管理职能若干规定》</w:t>
            </w:r>
          </w:p>
        </w:tc>
        <w:tc>
          <w:tcPr>
            <w:tcW w:w="2848" w:type="dxa"/>
            <w:tcBorders>
              <w:top w:val="single" w:color="000000" w:sz="4" w:space="0"/>
              <w:left w:val="single" w:color="000000" w:sz="4" w:space="0"/>
              <w:bottom w:val="single" w:color="000000" w:sz="4" w:space="0"/>
            </w:tcBorders>
            <w:shd w:val="clear" w:color="auto" w:fill="auto"/>
            <w:vAlign w:val="center"/>
          </w:tcPr>
          <w:p>
            <w:pPr>
              <w:widowControl/>
              <w:spacing w:line="28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省公安厅执行的配置5支（含）以上猎枪的狩猎场审批委托设区的市公安机关，配置5支以下猎枪的狩猎场审批委托县级公安机关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54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11</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71</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市公安局</w:t>
            </w:r>
            <w:r>
              <w:rPr>
                <w:rFonts w:hint="eastAsia" w:ascii="仿宋_GB2312" w:hAnsi="仿宋_GB2312" w:eastAsia="仿宋_GB2312" w:cs="仿宋_GB2312"/>
                <w:color w:val="auto"/>
                <w:kern w:val="0"/>
                <w:sz w:val="21"/>
                <w:szCs w:val="21"/>
                <w:highlight w:val="none"/>
                <w:lang w:eastAsia="zh-CN" w:bidi="ar"/>
              </w:rPr>
              <w:t>海曙分局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民用枪支持枪许可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宁波市公安局海曙分局（部分为审批，部分为省公安厅委托事项）</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《中华人民共和国枪支管理法》《浙江省加强县级人民政府行政管理职能若干规定》</w:t>
            </w:r>
          </w:p>
        </w:tc>
        <w:tc>
          <w:tcPr>
            <w:tcW w:w="2848" w:type="dxa"/>
            <w:tcBorders>
              <w:top w:val="single" w:color="000000" w:sz="4" w:space="0"/>
              <w:left w:val="single" w:color="000000" w:sz="4" w:space="0"/>
              <w:bottom w:val="single" w:color="000000" w:sz="4" w:space="0"/>
            </w:tcBorders>
            <w:shd w:val="clear" w:color="auto" w:fill="auto"/>
            <w:vAlign w:val="center"/>
          </w:tcPr>
          <w:p>
            <w:pPr>
              <w:widowControl/>
              <w:spacing w:line="28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01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12</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78</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市公安局</w:t>
            </w:r>
            <w:r>
              <w:rPr>
                <w:rFonts w:hint="eastAsia" w:ascii="仿宋_GB2312" w:hAnsi="仿宋_GB2312" w:eastAsia="仿宋_GB2312" w:cs="仿宋_GB2312"/>
                <w:color w:val="auto"/>
                <w:kern w:val="0"/>
                <w:sz w:val="21"/>
                <w:szCs w:val="21"/>
                <w:highlight w:val="none"/>
                <w:lang w:eastAsia="zh-CN" w:bidi="ar"/>
              </w:rPr>
              <w:t>海曙分局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营业性射击场设立许可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宁波市公安局海曙分局（部分为审批，部分为省公安厅委托事项）</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《中华人民共和国枪支管理法》《浙江省加强县级人民政府行政管理职能若干规定》</w:t>
            </w:r>
          </w:p>
        </w:tc>
        <w:tc>
          <w:tcPr>
            <w:tcW w:w="2848" w:type="dxa"/>
            <w:tcBorders>
              <w:top w:val="single" w:color="000000" w:sz="4" w:space="0"/>
              <w:left w:val="single" w:color="000000" w:sz="4" w:space="0"/>
              <w:bottom w:val="single" w:color="000000" w:sz="4" w:space="0"/>
            </w:tcBorders>
            <w:shd w:val="clear" w:color="auto" w:fill="auto"/>
            <w:vAlign w:val="center"/>
          </w:tcPr>
          <w:p>
            <w:pPr>
              <w:widowControl/>
              <w:spacing w:line="32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配置各类射击运动枪支的营业性射击场委托设区的市公安机关，仅配置彩弹枪、BB枪的营业性射击场委托县级公安机关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119"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13</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79</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市公安局</w:t>
            </w:r>
            <w:r>
              <w:rPr>
                <w:rFonts w:hint="eastAsia" w:ascii="仿宋_GB2312" w:hAnsi="仿宋_GB2312" w:eastAsia="仿宋_GB2312" w:cs="仿宋_GB2312"/>
                <w:color w:val="auto"/>
                <w:kern w:val="0"/>
                <w:sz w:val="21"/>
                <w:szCs w:val="21"/>
                <w:highlight w:val="none"/>
                <w:lang w:eastAsia="zh-CN" w:bidi="ar"/>
              </w:rPr>
              <w:t>海曙分局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弩的制造、销售、购置、进口、运输许可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宁波市公安局海曙分局（部分为审批，部分为省公安厅委托事项）</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《国务院对确需保留的行政审批项目设定行政许可的决定》《浙江省加强县级人民政府行政管理职能若干规定》</w:t>
            </w:r>
          </w:p>
        </w:tc>
        <w:tc>
          <w:tcPr>
            <w:tcW w:w="2848" w:type="dxa"/>
            <w:tcBorders>
              <w:top w:val="single" w:color="000000" w:sz="4" w:space="0"/>
              <w:left w:val="single" w:color="000000" w:sz="4" w:space="0"/>
              <w:bottom w:val="single" w:color="000000" w:sz="4" w:space="0"/>
            </w:tcBorders>
            <w:shd w:val="clear" w:color="auto" w:fill="auto"/>
            <w:vAlign w:val="center"/>
          </w:tcPr>
          <w:p>
            <w:pPr>
              <w:widowControl/>
              <w:spacing w:line="32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制造、销售委托设区的市公安机关；进口、运输、使用委托县级公安机关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082"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14</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80</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市公安局</w:t>
            </w:r>
            <w:r>
              <w:rPr>
                <w:rFonts w:hint="eastAsia" w:ascii="仿宋_GB2312" w:hAnsi="仿宋_GB2312" w:eastAsia="仿宋_GB2312" w:cs="仿宋_GB2312"/>
                <w:color w:val="auto"/>
                <w:kern w:val="0"/>
                <w:sz w:val="21"/>
                <w:szCs w:val="21"/>
                <w:highlight w:val="none"/>
                <w:lang w:eastAsia="zh-CN" w:bidi="ar"/>
              </w:rPr>
              <w:t>海曙分局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举行集会游行示威许可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宁波市公安局海曙分局</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《中华人民共和国集会游行示威法》《中华人民共和国集会游行示威法实施条例》</w:t>
            </w:r>
          </w:p>
        </w:tc>
        <w:tc>
          <w:tcPr>
            <w:tcW w:w="2848" w:type="dxa"/>
            <w:tcBorders>
              <w:top w:val="single" w:color="000000" w:sz="4" w:space="0"/>
              <w:left w:val="single" w:color="000000" w:sz="4" w:space="0"/>
              <w:bottom w:val="single" w:color="000000" w:sz="4" w:space="0"/>
            </w:tcBorders>
            <w:shd w:val="clear" w:color="auto" w:fill="auto"/>
            <w:vAlign w:val="center"/>
          </w:tcPr>
          <w:p>
            <w:pPr>
              <w:widowControl/>
              <w:spacing w:line="320" w:lineRule="exact"/>
              <w:jc w:val="both"/>
              <w:rPr>
                <w:rFonts w:hint="eastAsia" w:ascii="仿宋_GB2312" w:hAnsi="仿宋_GB2312" w:eastAsia="仿宋_GB2312" w:cs="仿宋_GB2312"/>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15</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81</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市公安局</w:t>
            </w:r>
            <w:r>
              <w:rPr>
                <w:rFonts w:hint="eastAsia" w:ascii="仿宋_GB2312" w:hAnsi="仿宋_GB2312" w:eastAsia="仿宋_GB2312" w:cs="仿宋_GB2312"/>
                <w:color w:val="auto"/>
                <w:kern w:val="0"/>
                <w:sz w:val="21"/>
                <w:szCs w:val="21"/>
                <w:highlight w:val="none"/>
                <w:lang w:eastAsia="zh-CN" w:bidi="ar"/>
              </w:rPr>
              <w:t>海曙分局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大型群众性活动安全许可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宁波市公安局海曙分局</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《中华人民共和国消防法》《大型群众性活动安全管理条例》</w:t>
            </w:r>
          </w:p>
        </w:tc>
        <w:tc>
          <w:tcPr>
            <w:tcW w:w="2848" w:type="dxa"/>
            <w:tcBorders>
              <w:top w:val="single" w:color="000000" w:sz="4" w:space="0"/>
              <w:left w:val="single" w:color="000000" w:sz="4" w:space="0"/>
              <w:bottom w:val="single" w:color="000000" w:sz="4" w:space="0"/>
            </w:tcBorders>
            <w:shd w:val="clear" w:color="auto" w:fill="auto"/>
            <w:vAlign w:val="center"/>
          </w:tcPr>
          <w:p>
            <w:pPr>
              <w:widowControl/>
              <w:spacing w:line="320" w:lineRule="exact"/>
              <w:jc w:val="both"/>
              <w:rPr>
                <w:rFonts w:hint="eastAsia" w:ascii="仿宋_GB2312" w:hAnsi="仿宋_GB2312" w:eastAsia="仿宋_GB2312" w:cs="仿宋_GB2312"/>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824"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16</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82</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市公安局</w:t>
            </w:r>
            <w:r>
              <w:rPr>
                <w:rFonts w:hint="eastAsia" w:ascii="仿宋_GB2312" w:hAnsi="仿宋_GB2312" w:eastAsia="仿宋_GB2312" w:cs="仿宋_GB2312"/>
                <w:color w:val="auto"/>
                <w:kern w:val="0"/>
                <w:sz w:val="21"/>
                <w:szCs w:val="21"/>
                <w:highlight w:val="none"/>
                <w:lang w:eastAsia="zh-CN" w:bidi="ar"/>
              </w:rPr>
              <w:t>海曙分局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公章刻制业特种行业许可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宁波市公安局海曙分局</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《印铸刻字业暂行管理规则》《国务院对确需保留的行政审批项目设定行政许可的决定》《公安部关于深化娱乐服务场所和特种行业治安管理改革进一步依法加强事中事后监管的工作意见》（公治〔2017〕529号）</w:t>
            </w:r>
          </w:p>
        </w:tc>
        <w:tc>
          <w:tcPr>
            <w:tcW w:w="2848" w:type="dxa"/>
            <w:tcBorders>
              <w:top w:val="single" w:color="000000" w:sz="4" w:space="0"/>
              <w:left w:val="single" w:color="000000" w:sz="4" w:space="0"/>
              <w:bottom w:val="single" w:color="000000" w:sz="4" w:space="0"/>
            </w:tcBorders>
            <w:shd w:val="clear" w:color="auto" w:fill="auto"/>
            <w:vAlign w:val="center"/>
          </w:tcPr>
          <w:p>
            <w:pPr>
              <w:widowControl/>
              <w:spacing w:line="32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工商登记后置审批，实行告知承诺制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96"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17</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83</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市公安局</w:t>
            </w:r>
            <w:r>
              <w:rPr>
                <w:rFonts w:hint="eastAsia" w:ascii="仿宋_GB2312" w:hAnsi="仿宋_GB2312" w:eastAsia="仿宋_GB2312" w:cs="仿宋_GB2312"/>
                <w:color w:val="auto"/>
                <w:kern w:val="0"/>
                <w:sz w:val="21"/>
                <w:szCs w:val="21"/>
                <w:highlight w:val="none"/>
                <w:lang w:eastAsia="zh-CN" w:bidi="ar"/>
              </w:rPr>
              <w:t>海曙分局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旅馆业特种行业许可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宁波市公安局海曙分局</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《旅馆业治安管理办法》《国务院对确需保留的行政审批项目设定行政许可的决定》《公安部关于深化娱乐服务场所和特种行业治安管理改革进一步依法加强事中事后监管的工作意见》（公治〔2017〕529号）</w:t>
            </w:r>
          </w:p>
        </w:tc>
        <w:tc>
          <w:tcPr>
            <w:tcW w:w="2848" w:type="dxa"/>
            <w:tcBorders>
              <w:top w:val="single" w:color="000000" w:sz="4" w:space="0"/>
              <w:left w:val="single" w:color="000000" w:sz="4" w:space="0"/>
              <w:bottom w:val="single" w:color="000000" w:sz="4" w:space="0"/>
            </w:tcBorders>
            <w:shd w:val="clear" w:color="auto" w:fill="auto"/>
            <w:vAlign w:val="center"/>
          </w:tcPr>
          <w:p>
            <w:pPr>
              <w:widowControl/>
              <w:spacing w:line="32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工商登记后置审批，实行告知承诺制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18</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85</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市公安局</w:t>
            </w:r>
            <w:r>
              <w:rPr>
                <w:rFonts w:hint="eastAsia" w:ascii="仿宋_GB2312" w:hAnsi="仿宋_GB2312" w:eastAsia="仿宋_GB2312" w:cs="仿宋_GB2312"/>
                <w:color w:val="auto"/>
                <w:kern w:val="0"/>
                <w:sz w:val="21"/>
                <w:szCs w:val="21"/>
                <w:highlight w:val="none"/>
                <w:lang w:eastAsia="zh-CN" w:bidi="ar"/>
              </w:rPr>
              <w:t>海曙分局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保安员证核发</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宁波市公安局海曙分局</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《保安服务管理条例》《国家职业资格目录（2021年版）》《浙江省加强县级人民政府行政管理职能若干规定》</w:t>
            </w:r>
          </w:p>
        </w:tc>
        <w:tc>
          <w:tcPr>
            <w:tcW w:w="2848" w:type="dxa"/>
            <w:tcBorders>
              <w:top w:val="single" w:color="000000" w:sz="4" w:space="0"/>
              <w:left w:val="single" w:color="000000" w:sz="4" w:space="0"/>
              <w:bottom w:val="single" w:color="000000" w:sz="4" w:space="0"/>
            </w:tcBorders>
            <w:shd w:val="clear" w:color="auto" w:fill="auto"/>
            <w:vAlign w:val="center"/>
          </w:tcPr>
          <w:p>
            <w:pPr>
              <w:widowControl/>
              <w:spacing w:line="32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38"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19</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30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87</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30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市公安局</w:t>
            </w:r>
            <w:r>
              <w:rPr>
                <w:rFonts w:hint="eastAsia" w:ascii="仿宋_GB2312" w:hAnsi="仿宋_GB2312" w:eastAsia="仿宋_GB2312" w:cs="仿宋_GB2312"/>
                <w:color w:val="auto"/>
                <w:kern w:val="0"/>
                <w:sz w:val="21"/>
                <w:szCs w:val="21"/>
                <w:highlight w:val="none"/>
                <w:lang w:eastAsia="zh-CN" w:bidi="ar"/>
              </w:rPr>
              <w:t>海曙分局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30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互联网上网服务营业场所信息网络安全审核</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30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宁波市公安局海曙分局</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30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《互联网上网服务营业场所管理条例》</w:t>
            </w:r>
          </w:p>
        </w:tc>
        <w:tc>
          <w:tcPr>
            <w:tcW w:w="2848" w:type="dxa"/>
            <w:tcBorders>
              <w:top w:val="single" w:color="000000" w:sz="4" w:space="0"/>
              <w:left w:val="single" w:color="000000" w:sz="4" w:space="0"/>
              <w:bottom w:val="single" w:color="000000" w:sz="4" w:space="0"/>
            </w:tcBorders>
            <w:shd w:val="clear" w:color="auto" w:fill="auto"/>
            <w:vAlign w:val="center"/>
          </w:tcPr>
          <w:p>
            <w:pPr>
              <w:widowControl/>
              <w:snapToGrid w:val="0"/>
              <w:spacing w:line="30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工商登记后置审批，实行告知承诺制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552"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20</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30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88</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30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市公安局</w:t>
            </w:r>
            <w:r>
              <w:rPr>
                <w:rFonts w:hint="eastAsia" w:ascii="仿宋_GB2312" w:hAnsi="仿宋_GB2312" w:eastAsia="仿宋_GB2312" w:cs="仿宋_GB2312"/>
                <w:color w:val="auto"/>
                <w:kern w:val="0"/>
                <w:sz w:val="21"/>
                <w:szCs w:val="21"/>
                <w:highlight w:val="none"/>
                <w:lang w:eastAsia="zh-CN" w:bidi="ar"/>
              </w:rPr>
              <w:t>海曙分局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30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举办焰火晚会及其他大型焰火燃放活动许可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30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宁波市公安局海曙分局（部分为审批，部分为省公安厅委托事项）</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30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烟花爆竹安全管理条例》《公安部办公厅关于贯彻执行〈大型焰火燃放作业人员资格条件及管理〉和〈大型焰火燃放作业单位资质条件及管理〉有关事项的通知》（公治〔2010〕592号）《浙江省加强县级人民政府行政管理职能若干规定》</w:t>
            </w:r>
          </w:p>
        </w:tc>
        <w:tc>
          <w:tcPr>
            <w:tcW w:w="2848" w:type="dxa"/>
            <w:tcBorders>
              <w:top w:val="single" w:color="000000" w:sz="4" w:space="0"/>
              <w:left w:val="single" w:color="000000" w:sz="4" w:space="0"/>
              <w:bottom w:val="single" w:color="000000" w:sz="4" w:space="0"/>
            </w:tcBorders>
            <w:shd w:val="clear" w:color="auto" w:fill="auto"/>
            <w:vAlign w:val="center"/>
          </w:tcPr>
          <w:p>
            <w:pPr>
              <w:widowControl/>
              <w:snapToGrid w:val="0"/>
              <w:spacing w:line="30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188"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21</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30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89</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30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市公安局</w:t>
            </w:r>
            <w:r>
              <w:rPr>
                <w:rFonts w:hint="eastAsia" w:ascii="仿宋_GB2312" w:hAnsi="仿宋_GB2312" w:eastAsia="仿宋_GB2312" w:cs="仿宋_GB2312"/>
                <w:color w:val="auto"/>
                <w:kern w:val="0"/>
                <w:sz w:val="21"/>
                <w:szCs w:val="21"/>
                <w:highlight w:val="none"/>
                <w:lang w:eastAsia="zh-CN" w:bidi="ar"/>
              </w:rPr>
              <w:t>海曙分局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30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烟花爆竹道路运输许可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30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宁波市公安局海曙分局（运达地或者启运地）</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30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《烟花爆竹安全管理条例》《关于优化烟花爆竹道路运输许可审批进一步深化烟花爆竹“放管服”改革工作的通知》（公治安明发〔2019〕218号）</w:t>
            </w:r>
          </w:p>
        </w:tc>
        <w:tc>
          <w:tcPr>
            <w:tcW w:w="2848" w:type="dxa"/>
            <w:tcBorders>
              <w:top w:val="single" w:color="000000" w:sz="4" w:space="0"/>
              <w:left w:val="single" w:color="000000" w:sz="4" w:space="0"/>
              <w:bottom w:val="single" w:color="000000" w:sz="4" w:space="0"/>
            </w:tcBorders>
            <w:shd w:val="clear" w:color="auto" w:fill="auto"/>
            <w:vAlign w:val="center"/>
          </w:tcPr>
          <w:p>
            <w:pPr>
              <w:widowControl/>
              <w:snapToGrid w:val="0"/>
              <w:spacing w:line="30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22</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30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90</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30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市公安局</w:t>
            </w:r>
            <w:r>
              <w:rPr>
                <w:rFonts w:hint="eastAsia" w:ascii="仿宋_GB2312" w:hAnsi="仿宋_GB2312" w:eastAsia="仿宋_GB2312" w:cs="仿宋_GB2312"/>
                <w:color w:val="auto"/>
                <w:kern w:val="0"/>
                <w:sz w:val="21"/>
                <w:szCs w:val="21"/>
                <w:highlight w:val="none"/>
                <w:lang w:eastAsia="zh-CN" w:bidi="ar"/>
              </w:rPr>
              <w:t>海曙分局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30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民用爆炸物品购买许可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30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宁波市公安局海曙分局</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30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《民用爆炸物品安全管理条例》</w:t>
            </w:r>
          </w:p>
        </w:tc>
        <w:tc>
          <w:tcPr>
            <w:tcW w:w="2848" w:type="dxa"/>
            <w:tcBorders>
              <w:top w:val="single" w:color="000000" w:sz="4" w:space="0"/>
              <w:left w:val="single" w:color="000000" w:sz="4" w:space="0"/>
              <w:bottom w:val="single" w:color="000000" w:sz="4" w:space="0"/>
            </w:tcBorders>
            <w:shd w:val="clear" w:color="auto" w:fill="auto"/>
            <w:vAlign w:val="center"/>
          </w:tcPr>
          <w:p>
            <w:pPr>
              <w:widowControl/>
              <w:snapToGrid w:val="0"/>
              <w:spacing w:line="300" w:lineRule="exact"/>
              <w:jc w:val="both"/>
              <w:rPr>
                <w:rFonts w:hint="eastAsia" w:ascii="仿宋_GB2312" w:hAnsi="仿宋_GB2312" w:eastAsia="仿宋_GB2312" w:cs="仿宋_GB2312"/>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23</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30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91</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30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市公安局</w:t>
            </w:r>
            <w:r>
              <w:rPr>
                <w:rFonts w:hint="eastAsia" w:ascii="仿宋_GB2312" w:hAnsi="仿宋_GB2312" w:eastAsia="仿宋_GB2312" w:cs="仿宋_GB2312"/>
                <w:color w:val="auto"/>
                <w:kern w:val="0"/>
                <w:sz w:val="21"/>
                <w:szCs w:val="21"/>
                <w:highlight w:val="none"/>
                <w:lang w:eastAsia="zh-CN" w:bidi="ar"/>
              </w:rPr>
              <w:t>海曙分局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30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民用爆炸物品运输许可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30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宁波市公安局海曙分局（运达地）</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30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《民用爆炸物品安全管理条例》</w:t>
            </w:r>
          </w:p>
        </w:tc>
        <w:tc>
          <w:tcPr>
            <w:tcW w:w="2848" w:type="dxa"/>
            <w:tcBorders>
              <w:top w:val="single" w:color="000000" w:sz="4" w:space="0"/>
              <w:left w:val="single" w:color="000000" w:sz="4" w:space="0"/>
              <w:bottom w:val="single" w:color="000000" w:sz="4" w:space="0"/>
            </w:tcBorders>
            <w:shd w:val="clear" w:color="auto" w:fill="auto"/>
            <w:vAlign w:val="center"/>
          </w:tcPr>
          <w:p>
            <w:pPr>
              <w:widowControl/>
              <w:snapToGrid w:val="0"/>
              <w:spacing w:line="30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向运达地县级公安机关提出申请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24</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30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95</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30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市公安局</w:t>
            </w:r>
            <w:r>
              <w:rPr>
                <w:rFonts w:hint="eastAsia" w:ascii="仿宋_GB2312" w:hAnsi="仿宋_GB2312" w:eastAsia="仿宋_GB2312" w:cs="仿宋_GB2312"/>
                <w:color w:val="auto"/>
                <w:kern w:val="0"/>
                <w:sz w:val="21"/>
                <w:szCs w:val="21"/>
                <w:highlight w:val="none"/>
                <w:lang w:eastAsia="zh-CN" w:bidi="ar"/>
              </w:rPr>
              <w:t>海曙分局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30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剧毒化学品购买许可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30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宁波市公安局海曙分局</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30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《危险化学品安全管理条例》</w:t>
            </w:r>
          </w:p>
        </w:tc>
        <w:tc>
          <w:tcPr>
            <w:tcW w:w="2848" w:type="dxa"/>
            <w:tcBorders>
              <w:top w:val="single" w:color="000000" w:sz="4" w:space="0"/>
              <w:left w:val="single" w:color="000000" w:sz="4" w:space="0"/>
              <w:bottom w:val="single" w:color="000000" w:sz="4" w:space="0"/>
            </w:tcBorders>
            <w:shd w:val="clear" w:color="auto" w:fill="auto"/>
            <w:vAlign w:val="center"/>
          </w:tcPr>
          <w:p>
            <w:pPr>
              <w:widowControl/>
              <w:snapToGrid w:val="0"/>
              <w:spacing w:line="300" w:lineRule="exact"/>
              <w:jc w:val="both"/>
              <w:rPr>
                <w:rFonts w:hint="eastAsia" w:ascii="仿宋_GB2312" w:hAnsi="仿宋_GB2312" w:eastAsia="仿宋_GB2312" w:cs="仿宋_GB2312"/>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5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25</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30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97</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30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市公安局</w:t>
            </w:r>
            <w:r>
              <w:rPr>
                <w:rFonts w:hint="eastAsia" w:ascii="仿宋_GB2312" w:hAnsi="仿宋_GB2312" w:eastAsia="仿宋_GB2312" w:cs="仿宋_GB2312"/>
                <w:color w:val="auto"/>
                <w:kern w:val="0"/>
                <w:sz w:val="21"/>
                <w:szCs w:val="21"/>
                <w:highlight w:val="none"/>
                <w:lang w:eastAsia="zh-CN" w:bidi="ar"/>
              </w:rPr>
              <w:t>海曙分局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30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放射性物品道路运输许可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30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宁波市公安局海曙分局（部分为审批，部分为省公安厅委托事项）</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30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《中华人民共和国核安全法》《放射性物品运输安全管理条例》《浙江省加强县级人民政府行政管理职能若干规定》</w:t>
            </w:r>
          </w:p>
        </w:tc>
        <w:tc>
          <w:tcPr>
            <w:tcW w:w="2848" w:type="dxa"/>
            <w:tcBorders>
              <w:top w:val="single" w:color="000000" w:sz="4" w:space="0"/>
              <w:left w:val="single" w:color="000000" w:sz="4" w:space="0"/>
              <w:bottom w:val="single" w:color="000000" w:sz="4" w:space="0"/>
            </w:tcBorders>
            <w:shd w:val="clear" w:color="auto" w:fill="auto"/>
            <w:vAlign w:val="center"/>
          </w:tcPr>
          <w:p>
            <w:pPr>
              <w:widowControl/>
              <w:snapToGrid w:val="0"/>
              <w:spacing w:line="30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第一类放射性物品道路运输审批委托设区的市公安机关；第二、三类放射性物品道路运输审批委托县级公安机关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5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26</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30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100</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30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市公安局</w:t>
            </w:r>
            <w:r>
              <w:rPr>
                <w:rFonts w:hint="eastAsia" w:ascii="仿宋_GB2312" w:hAnsi="仿宋_GB2312" w:eastAsia="仿宋_GB2312" w:cs="仿宋_GB2312"/>
                <w:color w:val="auto"/>
                <w:kern w:val="0"/>
                <w:sz w:val="21"/>
                <w:szCs w:val="21"/>
                <w:highlight w:val="none"/>
                <w:lang w:eastAsia="zh-CN" w:bidi="ar"/>
              </w:rPr>
              <w:t>海曙分局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30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易制毒化学品运输许可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30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宁波市公安局海曙分局</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30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《中华人民共和国禁毒法》《易制毒化学品管理条例》《浙江省加强县级人民政府行政管理职能若干规定》</w:t>
            </w:r>
          </w:p>
        </w:tc>
        <w:tc>
          <w:tcPr>
            <w:tcW w:w="2848" w:type="dxa"/>
            <w:tcBorders>
              <w:top w:val="single" w:color="000000" w:sz="4" w:space="0"/>
              <w:left w:val="single" w:color="000000" w:sz="4" w:space="0"/>
              <w:bottom w:val="single" w:color="000000" w:sz="4" w:space="0"/>
            </w:tcBorders>
            <w:shd w:val="clear" w:color="auto" w:fill="auto"/>
            <w:vAlign w:val="center"/>
          </w:tcPr>
          <w:p>
            <w:pPr>
              <w:widowControl/>
              <w:snapToGrid w:val="0"/>
              <w:spacing w:line="26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跨省运输第一类易制毒化学品的由设区的市公安机关审批；省内运输第一类易制毒化学品和运输第二类易制毒化学品的由县级公安机关审批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02"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27</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30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101</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30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市公安局</w:t>
            </w:r>
            <w:r>
              <w:rPr>
                <w:rFonts w:hint="eastAsia" w:ascii="仿宋_GB2312" w:hAnsi="仿宋_GB2312" w:eastAsia="仿宋_GB2312" w:cs="仿宋_GB2312"/>
                <w:color w:val="auto"/>
                <w:kern w:val="0"/>
                <w:sz w:val="21"/>
                <w:szCs w:val="21"/>
                <w:highlight w:val="none"/>
                <w:lang w:eastAsia="zh-CN" w:bidi="ar"/>
              </w:rPr>
              <w:t>海曙分局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30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金融机构营业场所和金库安全防范设施建设方案审批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26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宁波市公安局海曙分局（部分为审批，部分为省公安厅委托事项）</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30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《国务院对确需保留的行政审批项目设定行政许可的决定》《金融机构营业场所和金库安全防范设施建设许可实施办法》（公安部令第86号）《浙江省加强县级人民政府行政管理职能若干规定》</w:t>
            </w:r>
          </w:p>
        </w:tc>
        <w:tc>
          <w:tcPr>
            <w:tcW w:w="2848" w:type="dxa"/>
            <w:tcBorders>
              <w:top w:val="single" w:color="000000" w:sz="4" w:space="0"/>
              <w:left w:val="single" w:color="000000" w:sz="4" w:space="0"/>
              <w:bottom w:val="single" w:color="000000" w:sz="4" w:space="0"/>
            </w:tcBorders>
            <w:shd w:val="clear" w:color="auto" w:fill="auto"/>
            <w:vAlign w:val="center"/>
          </w:tcPr>
          <w:p>
            <w:pPr>
              <w:widowControl/>
              <w:snapToGrid w:val="0"/>
              <w:spacing w:line="300" w:lineRule="exact"/>
              <w:jc w:val="both"/>
              <w:rPr>
                <w:rFonts w:hint="eastAsia" w:ascii="仿宋_GB2312" w:hAnsi="仿宋_GB2312" w:eastAsia="仿宋_GB2312" w:cs="仿宋_GB2312"/>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477"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28</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30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102</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30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市公安局</w:t>
            </w:r>
            <w:r>
              <w:rPr>
                <w:rFonts w:hint="eastAsia" w:ascii="仿宋_GB2312" w:hAnsi="仿宋_GB2312" w:eastAsia="仿宋_GB2312" w:cs="仿宋_GB2312"/>
                <w:color w:val="auto"/>
                <w:kern w:val="0"/>
                <w:sz w:val="21"/>
                <w:szCs w:val="21"/>
                <w:highlight w:val="none"/>
                <w:lang w:eastAsia="zh-CN" w:bidi="ar"/>
              </w:rPr>
              <w:t>海曙分局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30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金融机构营业场所和金库安全防范设施建设工程验收</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26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宁波市公安局海曙分局县级公安机关（部分为审批，部分为省公安厅委托事项）</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30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《国务院对确需保留的行政审批项目设定行政许可的决定》《金融机构营业场所和金库安全防范设施建设许可实施办法》（公安部令第86号）《浙江省加强县级人民政府行政管理职能若干规定》</w:t>
            </w:r>
          </w:p>
        </w:tc>
        <w:tc>
          <w:tcPr>
            <w:tcW w:w="2848" w:type="dxa"/>
            <w:tcBorders>
              <w:top w:val="single" w:color="000000" w:sz="4" w:space="0"/>
              <w:left w:val="single" w:color="000000" w:sz="4" w:space="0"/>
              <w:bottom w:val="single" w:color="000000" w:sz="4" w:space="0"/>
            </w:tcBorders>
            <w:shd w:val="clear" w:color="auto" w:fill="auto"/>
            <w:vAlign w:val="center"/>
          </w:tcPr>
          <w:p>
            <w:pPr>
              <w:widowControl/>
              <w:snapToGrid w:val="0"/>
              <w:spacing w:line="300" w:lineRule="exact"/>
              <w:jc w:val="both"/>
              <w:rPr>
                <w:rFonts w:hint="eastAsia" w:ascii="仿宋_GB2312" w:hAnsi="仿宋_GB2312" w:eastAsia="仿宋_GB2312" w:cs="仿宋_GB2312"/>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29</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111</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市公安局</w:t>
            </w:r>
            <w:r>
              <w:rPr>
                <w:rFonts w:hint="eastAsia" w:ascii="仿宋_GB2312" w:hAnsi="仿宋_GB2312" w:eastAsia="仿宋_GB2312" w:cs="仿宋_GB2312"/>
                <w:color w:val="auto"/>
                <w:kern w:val="0"/>
                <w:sz w:val="21"/>
                <w:szCs w:val="21"/>
                <w:highlight w:val="none"/>
                <w:lang w:eastAsia="zh-CN" w:bidi="ar"/>
              </w:rPr>
              <w:t>海曙分局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户口迁移审批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宁波市公安局海曙分局</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《中华人民共和国户口登记条例》</w:t>
            </w:r>
          </w:p>
        </w:tc>
        <w:tc>
          <w:tcPr>
            <w:tcW w:w="2848" w:type="dxa"/>
            <w:tcBorders>
              <w:top w:val="single" w:color="000000" w:sz="4" w:space="0"/>
              <w:left w:val="single" w:color="000000" w:sz="4" w:space="0"/>
              <w:bottom w:val="single" w:color="000000" w:sz="4" w:space="0"/>
            </w:tcBorders>
            <w:shd w:val="clear" w:color="auto" w:fill="auto"/>
            <w:vAlign w:val="center"/>
          </w:tcPr>
          <w:p>
            <w:pPr>
              <w:widowControl/>
              <w:spacing w:line="320" w:lineRule="exact"/>
              <w:jc w:val="both"/>
              <w:rPr>
                <w:rFonts w:hint="eastAsia" w:ascii="仿宋_GB2312" w:hAnsi="仿宋_GB2312" w:eastAsia="仿宋_GB2312" w:cs="仿宋_GB2312"/>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42"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30</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112</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市公安局</w:t>
            </w:r>
            <w:r>
              <w:rPr>
                <w:rFonts w:hint="eastAsia" w:ascii="仿宋_GB2312" w:hAnsi="仿宋_GB2312" w:eastAsia="仿宋_GB2312" w:cs="仿宋_GB2312"/>
                <w:color w:val="auto"/>
                <w:kern w:val="0"/>
                <w:sz w:val="21"/>
                <w:szCs w:val="21"/>
                <w:highlight w:val="none"/>
                <w:lang w:eastAsia="zh-CN" w:bidi="ar"/>
              </w:rPr>
              <w:t>海曙分局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犬类准养证核发</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宁波市公安局海曙分局</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《中华人民共和国动物防疫法》《中华人民共和国传染病防治法实施办法》</w:t>
            </w:r>
          </w:p>
        </w:tc>
        <w:tc>
          <w:tcPr>
            <w:tcW w:w="2848" w:type="dxa"/>
            <w:tcBorders>
              <w:top w:val="single" w:color="000000" w:sz="4" w:space="0"/>
              <w:left w:val="single" w:color="000000" w:sz="4" w:space="0"/>
              <w:bottom w:val="single" w:color="000000" w:sz="4" w:space="0"/>
            </w:tcBorders>
            <w:shd w:val="clear" w:color="auto" w:fill="auto"/>
            <w:vAlign w:val="center"/>
          </w:tcPr>
          <w:p>
            <w:pPr>
              <w:widowControl/>
              <w:spacing w:line="320" w:lineRule="exact"/>
              <w:jc w:val="both"/>
              <w:rPr>
                <w:rFonts w:hint="eastAsia" w:ascii="仿宋_GB2312" w:hAnsi="仿宋_GB2312" w:eastAsia="仿宋_GB2312" w:cs="仿宋_GB2312"/>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744"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31</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114</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区民</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政局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基金会设立、变更、注销登记及修改章程核准</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区民政局（省民政厅委托事项）会同相关业务主管部门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《基金会管理条例》《浙江省加强县级人民政府行政管理职能若干规定》</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369"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32</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115</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区民</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政局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社会团体成立、变更、注销登记及修改章程核准</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区民政局会同相关业务主管部门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《社会团体登记管理条例》</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33</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116</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区民</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政局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民办非企业单位成立、变更、注销登记及修改章程核准</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区民政局会同相关业务主管部门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《民办非企业单位登记管理暂行条例》</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34</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118</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区民</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政局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宗教活动场所法人成立、变更、注销登记</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区民政局及区民宗局</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《宗教事务条例》</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35</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119</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区民</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政局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慈善组织公开募捐资格审批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区民政局</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《中华人民共和国慈善法》</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36</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120</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区民</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政局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殡葬设施建设审批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区民政局</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《殡葬管理条例》</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467"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37</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121</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区民</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政局、</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建局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地名命名、更名审批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区民政局和有关部门、区住建局</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《地名管理条例》《浙江省地名管理办法》</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356"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38</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138</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区财</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政局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中介机构从事代理记账业务审批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区财政局</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《中华人民共和国会计法》《国务院关于深化“证照分离”改革进一步激发市场主体发展活力的通知》（国发〔2021〕7号）《代理记账管理办法》（财政部令第98号）</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工商登记后置审批，实行告知承诺制。中国（浙江）自由贸易试验区取消许可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95"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39</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148</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eastAsia="zh-CN"/>
              </w:rPr>
              <w:t>区</w:t>
            </w:r>
            <w:r>
              <w:rPr>
                <w:rFonts w:hint="eastAsia" w:ascii="仿宋_GB2312" w:hAnsi="仿宋_GB2312" w:eastAsia="仿宋_GB2312" w:cs="仿宋_GB2312"/>
                <w:color w:val="auto"/>
                <w:kern w:val="0"/>
                <w:sz w:val="21"/>
                <w:szCs w:val="21"/>
                <w:highlight w:val="none"/>
              </w:rPr>
              <w:t>人力社保局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职业培训学校办学许可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县级人社部门（部分为审批，部分为省人力社保厅委托事项）</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《中华人民共和国民办教育促进法》《中华人民共和国中外合作办学条例》《浙江省加强县级人民政府行政管理职能若干规定》</w:t>
            </w:r>
          </w:p>
        </w:tc>
        <w:tc>
          <w:tcPr>
            <w:tcW w:w="2848" w:type="dxa"/>
            <w:tcBorders>
              <w:top w:val="single" w:color="000000" w:sz="4" w:space="0"/>
              <w:left w:val="single" w:color="000000" w:sz="4" w:space="0"/>
              <w:bottom w:val="single" w:color="000000" w:sz="4" w:space="0"/>
            </w:tcBorders>
            <w:shd w:val="clear" w:color="auto" w:fill="auto"/>
            <w:vAlign w:val="center"/>
          </w:tcPr>
          <w:p>
            <w:pPr>
              <w:widowControl/>
              <w:spacing w:line="32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实行告知承诺制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88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40</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149</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eastAsia="zh-CN"/>
              </w:rPr>
              <w:t>区</w:t>
            </w:r>
            <w:r>
              <w:rPr>
                <w:rFonts w:hint="eastAsia" w:ascii="仿宋_GB2312" w:hAnsi="仿宋_GB2312" w:eastAsia="仿宋_GB2312" w:cs="仿宋_GB2312"/>
                <w:color w:val="auto"/>
                <w:kern w:val="0"/>
                <w:sz w:val="21"/>
                <w:szCs w:val="21"/>
                <w:highlight w:val="none"/>
              </w:rPr>
              <w:t>人力社保局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中外、内地与港澳、大陆与台湾合作职业技能培训项目审批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县级人社部门（省人力社保厅委托事项）</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《中华人民共和国中外合作办学条例》《中外合作职业技能培训办学管理办法》（劳动保障部令第27号）《浙江省加强县级人民政府行政管理职能若干规定》</w:t>
            </w:r>
          </w:p>
        </w:tc>
        <w:tc>
          <w:tcPr>
            <w:tcW w:w="2848" w:type="dxa"/>
            <w:tcBorders>
              <w:top w:val="single" w:color="000000" w:sz="4" w:space="0"/>
              <w:left w:val="single" w:color="000000" w:sz="4" w:space="0"/>
              <w:bottom w:val="single" w:color="000000" w:sz="4" w:space="0"/>
            </w:tcBorders>
            <w:shd w:val="clear" w:color="auto" w:fill="auto"/>
            <w:vAlign w:val="center"/>
          </w:tcPr>
          <w:p>
            <w:pPr>
              <w:widowControl/>
              <w:spacing w:line="320" w:lineRule="exact"/>
              <w:jc w:val="both"/>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rPr>
              <w:t>不含</w:t>
            </w:r>
            <w:r>
              <w:rPr>
                <w:rFonts w:hint="eastAsia" w:ascii="仿宋_GB2312" w:hAnsi="仿宋_GB2312" w:eastAsia="仿宋_GB2312" w:cs="仿宋_GB2312"/>
                <w:color w:val="auto"/>
                <w:kern w:val="0"/>
                <w:sz w:val="21"/>
                <w:szCs w:val="21"/>
                <w:highlight w:val="none"/>
              </w:rPr>
              <w:t>内地与港澳、大陆与台湾合作职业技能培训项目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3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41</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151</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eastAsia="zh-CN"/>
              </w:rPr>
              <w:t>区</w:t>
            </w:r>
            <w:r>
              <w:rPr>
                <w:rFonts w:hint="eastAsia" w:ascii="仿宋_GB2312" w:hAnsi="仿宋_GB2312" w:eastAsia="仿宋_GB2312" w:cs="仿宋_GB2312"/>
                <w:color w:val="auto"/>
                <w:kern w:val="0"/>
                <w:sz w:val="21"/>
                <w:szCs w:val="21"/>
                <w:highlight w:val="none"/>
              </w:rPr>
              <w:t>人力社保局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人力资源服务许可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县级人社部门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《中华人民共和国就业促进法》《人力资源市场暂行条例》</w:t>
            </w:r>
          </w:p>
        </w:tc>
        <w:tc>
          <w:tcPr>
            <w:tcW w:w="2848" w:type="dxa"/>
            <w:tcBorders>
              <w:top w:val="single" w:color="000000" w:sz="4" w:space="0"/>
              <w:left w:val="single" w:color="000000" w:sz="4" w:space="0"/>
              <w:bottom w:val="single" w:color="000000" w:sz="4" w:space="0"/>
            </w:tcBorders>
            <w:shd w:val="clear" w:color="auto" w:fill="auto"/>
            <w:vAlign w:val="center"/>
          </w:tcPr>
          <w:p>
            <w:pPr>
              <w:widowControl/>
              <w:spacing w:line="32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工商登记后置审批事项，即“先照后证”，实行告知承诺制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42</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152</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eastAsia="zh-CN"/>
              </w:rPr>
              <w:t>区</w:t>
            </w:r>
            <w:r>
              <w:rPr>
                <w:rFonts w:hint="eastAsia" w:ascii="仿宋_GB2312" w:hAnsi="仿宋_GB2312" w:eastAsia="仿宋_GB2312" w:cs="仿宋_GB2312"/>
                <w:color w:val="auto"/>
                <w:kern w:val="0"/>
                <w:sz w:val="21"/>
                <w:szCs w:val="21"/>
                <w:highlight w:val="none"/>
              </w:rPr>
              <w:t>人力社保局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劳务派遣经营许可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县级人社部门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《中华人民共和国劳动合同法》《劳务派遣行政许可实施办法》（人力资源社会保障部令第19号）</w:t>
            </w:r>
          </w:p>
        </w:tc>
        <w:tc>
          <w:tcPr>
            <w:tcW w:w="2848" w:type="dxa"/>
            <w:tcBorders>
              <w:top w:val="single" w:color="000000" w:sz="4" w:space="0"/>
              <w:left w:val="single" w:color="000000" w:sz="4" w:space="0"/>
              <w:bottom w:val="single" w:color="000000" w:sz="4" w:space="0"/>
            </w:tcBorders>
            <w:shd w:val="clear" w:color="auto" w:fill="auto"/>
            <w:vAlign w:val="center"/>
          </w:tcPr>
          <w:p>
            <w:pPr>
              <w:widowControl/>
              <w:spacing w:line="32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工商登记前置审批事项，即“先证后照”，实行告知承诺制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43</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155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eastAsia="zh-CN"/>
              </w:rPr>
              <w:t>区</w:t>
            </w:r>
            <w:r>
              <w:rPr>
                <w:rFonts w:hint="eastAsia" w:ascii="仿宋_GB2312" w:hAnsi="仿宋_GB2312" w:eastAsia="仿宋_GB2312" w:cs="仿宋_GB2312"/>
                <w:color w:val="auto"/>
                <w:kern w:val="0"/>
                <w:sz w:val="21"/>
                <w:szCs w:val="21"/>
                <w:highlight w:val="none"/>
              </w:rPr>
              <w:t>人力社保局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企业实行不定时工作制和综合计算工时工作制审批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县级人社部门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《中华人民共和国劳动法》《关于企业实行不定时工作制和综合计算工时工作制的审批办法》（劳部发〔1994〕503号）</w:t>
            </w:r>
          </w:p>
        </w:tc>
        <w:tc>
          <w:tcPr>
            <w:tcW w:w="2848" w:type="dxa"/>
            <w:tcBorders>
              <w:top w:val="single" w:color="000000" w:sz="4" w:space="0"/>
              <w:left w:val="single" w:color="000000" w:sz="4" w:space="0"/>
              <w:bottom w:val="single" w:color="000000" w:sz="4" w:space="0"/>
            </w:tcBorders>
            <w:shd w:val="clear" w:color="auto" w:fill="auto"/>
            <w:vAlign w:val="center"/>
          </w:tcPr>
          <w:p>
            <w:pPr>
              <w:widowControl/>
              <w:spacing w:line="320" w:lineRule="exact"/>
              <w:jc w:val="both"/>
              <w:rPr>
                <w:rFonts w:hint="eastAsia" w:ascii="仿宋_GB2312" w:hAnsi="仿宋_GB2312" w:eastAsia="仿宋_GB2312" w:cs="仿宋_GB2312"/>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15"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44</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157</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市自然资源规划局海曙分局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开采矿产资源审批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县级自然资源部门（部分为审批，部分为省自然资源厅委托事项）</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《中华人民共和国矿产资源法》《中华人民共和国矿产资源法实施细则》《矿产资源开采登记管理办法》《浙江省加强县级人民政府行政管理职能若干规定》</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工商登记后置审批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156"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45</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161</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市自然资源规划局海曙分局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地图审核</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市自然资源规划局（部分委托县级自然资源部门）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《地图管理条例》《浙江省测绘地理信息条例》</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228"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46</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166</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市自然资源规划局海曙分局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法人或者其他组织需要利用属于国家秘密的基础测绘成果审批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县级自然资源部门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《中华人民共和国测绘成果管理条例》《基础测绘成果提供使用管理暂行办法》（国测法字〔2006〕13号）</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80" w:lineRule="exact"/>
              <w:jc w:val="both"/>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66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47</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170</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市自然资源规划局海曙分局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拆迁永久性测量标志或者使永久性测量标志失去效能审批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县级自然资源部门（受理和审查省自然资源厅事项）</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《中华人民共和国测绘法》《浙江省测绘地理信息条例》</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80" w:lineRule="exact"/>
              <w:jc w:val="both"/>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2"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48</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171</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市自然资源规划局海曙分局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建设项目用地预审与选址意见书核发</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县级自然资源部门（部分为省自然资源厅委托事项）</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城乡规划法》《中华人民共和国土地管理法》《中华人民共和国土地管理法实施条例》《建设项目用地预审管理办法》（国土资源部令第68号）《浙江省加强县级人民政府行政管理职能若干规定》</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017"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49</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182</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市自然资源规划局海曙分局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国有建设用地使用权出让后土地使用权分割转让批准</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市自然资源规划局（委托县级自然资源部门），县级自然资源部门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《中华人民共和国城镇国有土地使用权出让和转让暂行条例》</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both"/>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19"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50</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183</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市自然资源规划局海曙分局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乡（镇）村企业使用集体建设用地审批*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市自然资源规划局（委托县级自然资源部门），县级自然资源部门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《中华人民共和国土地管理法》</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987"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51</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184</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市自然资源规划局海曙分局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乡（镇）村公共设施、公益事业使用集体建设用地审批*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市自然资源规划局（委托县级自然资源部门），县级自然资源部门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《中华人民共和国土地管理法》</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65"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52</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185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市自然资源规划局海曙分局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临时用地审批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市自然资源规划局（部分委托县级自然资源部门），县级自然资源部门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《中华人民共和国土地管理法》</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53</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186</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市自然资源规划局海曙分局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建设用地、临时建设用地规划许可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县级自然资源部门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《中华人民共和国城乡规划法》</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54</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187</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市自然资源规划局海曙分局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开发未确定使用权的国有荒山、荒地、荒滩从事生产审查*</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县级自然资源部门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color w:val="auto"/>
                <w:kern w:val="0"/>
                <w:sz w:val="21"/>
                <w:szCs w:val="21"/>
                <w:highlight w:val="none"/>
                <w:u w:val="none"/>
                <w:lang w:val="en-US" w:eastAsia="zh-CN" w:bidi="ar"/>
              </w:rPr>
              <w:t>《中华人民共和国土地管理法》《中华人民共和国土地管理法实施条例》</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27"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55</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188</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市生态环境局海曙分局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一般建设项目环境影响评价审批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县级生态环境部门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环境保护法》《中华人民共和国环境影响评价法》《中华人民共和国水污染防治法》《中华人民共和国大气污染防治法》《中华人民共和国土壤污染防治法》《中华人民共和国固体废物污染环境防治法》《中华人民共和国环境噪声污染防治法》《建设项目环境保护管理条例》</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703"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56</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190</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市生态环境局海曙分局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核与辐射类建设项目环境影响评价审批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县级生态环境部门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《中华人民共和国环境保护法》《中华人民共和国环境影响评价法》《中华人民共和国放射性污染防治法》《中华人民共和国核安全法》《建设项目环境影响评价文件分级审批规定(2008修订)》</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_GB2312" w:hAnsi="仿宋_GB2312" w:eastAsia="仿宋_GB2312" w:cs="仿宋_GB2312"/>
                <w:b w:val="0"/>
                <w:bCs w:val="0"/>
                <w:i w:val="0"/>
                <w:iCs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34"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57</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192</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市生态环境局海曙分局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both"/>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排污许可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县级生态环境部门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both"/>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《中华人民共和国环境保护法》《中华人民共和国水污染防治法》《中华人民共和国大气污染防治法》《中华人民共和国固体废物污染环境防治法》《中华人民共和国土壤污染防治法》《排污许可管理条例》</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both"/>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其中排污许可证延续在中国（浙江）自贸试验区、宁波市实行告知承诺制，排污许可证由区级核发，分局为市局的派出机构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546"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58</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193</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市生态环境局海曙分局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both"/>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江河、湖泊新建、改建或者扩大排污口审批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县级生态环境部门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both"/>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《中华人民共和国水法》《中华人民共和国水污染防治法》《中华人民共和国长江保护法》《中央编办关于生态环境部流域生态环境监管机构设置有关事项的通知》（中编办发〔2019〕26号）</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both"/>
              <w:rPr>
                <w:rFonts w:hint="eastAsia" w:ascii="仿宋_GB2312" w:hAnsi="仿宋_GB2312" w:eastAsia="仿宋_GB2312" w:cs="仿宋_GB2312"/>
                <w:b w:val="0"/>
                <w:bCs w:val="0"/>
                <w:i w:val="0"/>
                <w:iCs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98"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59</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197</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市生态环境局海曙分局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both"/>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防治污染设施拆除或闲置审批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县级生态环境部门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both"/>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《中华人民共和国环境保护法》《中华人民共和国海洋环境保护法》《防治海洋工程建设项目污染损害海洋环境管理条例》</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both"/>
              <w:rPr>
                <w:rFonts w:hint="eastAsia" w:ascii="仿宋_GB2312" w:hAnsi="仿宋_GB2312" w:eastAsia="仿宋_GB2312" w:cs="仿宋_GB2312"/>
                <w:b w:val="0"/>
                <w:bCs w:val="0"/>
                <w:i w:val="0"/>
                <w:iCs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04"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60</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220</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市生态环境局海曙分局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both"/>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辐射安全许可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县级生态环境部门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both"/>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放射性污染防治法》《放射性同位素与射线装置安全和防护条例》《国务院关于深化“证照分离”改革进一步激发市场主体发展活力的通知》（国发〔2021〕7号）《放射性同位素与射线装置安全许可管理办法(2021修改)》</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both"/>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使用Ⅳ、Ⅴ类放射源和使用Ⅲ类射线装置单位的辐射安全证，由设区的市级生态环境部门核发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61</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237</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建局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建筑工程施工许可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县级住房和城乡建设部门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《中华人民共和国建筑法》《建筑工程施工许可管理办法》（住房城乡建设部令第18号公布，住房城乡建设部令第52号修正）</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_GB2312" w:hAnsi="仿宋_GB2312" w:eastAsia="仿宋_GB2312" w:cs="仿宋_GB2312"/>
                <w:b w:val="0"/>
                <w:bCs w:val="0"/>
                <w:i w:val="0"/>
                <w:iCs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176"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62</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245</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建局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商品房预售许可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县级住房和城乡建设部门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《中华人民共和国城市房地产管理法》</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_GB2312" w:hAnsi="仿宋_GB2312" w:eastAsia="仿宋_GB2312" w:cs="仿宋_GB2312"/>
                <w:b w:val="0"/>
                <w:bCs w:val="0"/>
                <w:i w:val="0"/>
                <w:iCs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722"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63</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249</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区综合行政执法局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从事城市生活垃圾经营性清扫、收集、运输、处理服务审批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县级综合执法部门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《国务院对确需保留的行政审批项目设定行政许可的决定》</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工商登记后置审批，实行告知承诺制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98"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64</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251</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利局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城镇污水排入排水管网许可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县级水利部门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《城镇排水与污水处理条例》</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65</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252</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利局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拆除、改动、迁移城市公共供水设施审核</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县级水利部门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《城市供水条例》</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82"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66</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253</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利局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拆除、改动城镇排水与污水处理设施审核</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县级水利部门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《城镇排水与污水处理条例》</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48" w:hRule="exac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67</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254</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利局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由于工程施工、设备维修等原因确需停止供水的审批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县级水利部门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《城市供水条例》</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457"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68</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256</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区综合行政执法局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燃气经营者改动市政燃气设施审批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县级燃气管理部门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《城镇燃气管理条例》《国务院关于第六批取消和调整行政审批项目的决定》（国发〔2012〕52号）</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both"/>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502"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69</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257</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区综合行政执法局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市政设施建设类审批*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县级综合执法部门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《城市道路管理条例》</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both"/>
              <w:rPr>
                <w:rFonts w:hint="eastAsia" w:ascii="仿宋_GB2312" w:hAnsi="仿宋_GB2312" w:eastAsia="仿宋_GB2312" w:cs="仿宋_GB2312"/>
                <w:b w:val="0"/>
                <w:bCs w:val="0"/>
                <w:i w:val="0"/>
                <w:iCs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45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70</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258</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区综合行政执法局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特殊车辆在城市道路上行驶审批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县级综合执法部门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《城市道路管理条例》</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both"/>
              <w:rPr>
                <w:rFonts w:hint="eastAsia" w:ascii="仿宋_GB2312" w:hAnsi="仿宋_GB2312" w:eastAsia="仿宋_GB2312" w:cs="仿宋_GB2312"/>
                <w:b w:val="0"/>
                <w:bCs w:val="0"/>
                <w:i w:val="0"/>
                <w:iCs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619" w:hRule="exac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71</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259</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区综合行政执法局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改变绿化规划、绿化用地的使用性质审批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县级综合执法部门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《国务院对确需保留的行政审批项目设定行政许可的决定》</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both"/>
              <w:rPr>
                <w:rFonts w:hint="eastAsia" w:ascii="仿宋_GB2312" w:hAnsi="仿宋_GB2312" w:eastAsia="仿宋_GB2312" w:cs="仿宋_GB2312"/>
                <w:b w:val="0"/>
                <w:bCs w:val="0"/>
                <w:i w:val="0"/>
                <w:iCs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72</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260</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区综合行政执法局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工程建设涉及城市绿地、树木审批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县级综合执法部门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《城市绿化条例》</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both"/>
              <w:rPr>
                <w:rFonts w:hint="eastAsia" w:ascii="仿宋_GB2312" w:hAnsi="仿宋_GB2312" w:eastAsia="仿宋_GB2312" w:cs="仿宋_GB2312"/>
                <w:b w:val="0"/>
                <w:bCs w:val="0"/>
                <w:i w:val="0"/>
                <w:iCs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118"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73</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261</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区住</w:t>
            </w:r>
          </w:p>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建局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both"/>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历史建筑实施原址保护审批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sz w:val="21"/>
                <w:szCs w:val="21"/>
                <w:highlight w:val="none"/>
                <w:u w:val="none"/>
                <w:lang w:val="en-US"/>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县级住房和城乡建设部门会同文物部门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both"/>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《历史文化名城名镇名村保护条例》</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both"/>
              <w:rPr>
                <w:rFonts w:hint="eastAsia" w:ascii="仿宋_GB2312" w:hAnsi="仿宋_GB2312" w:eastAsia="仿宋_GB2312" w:cs="仿宋_GB2312"/>
                <w:b w:val="0"/>
                <w:bCs w:val="0"/>
                <w:i w:val="0"/>
                <w:iCs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377"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74</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262</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区住</w:t>
            </w:r>
          </w:p>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建局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both"/>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历史文化街区、名镇、名村核心保护范围内拆除历史建筑以外的建筑物、构筑物或者其他设施审批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县级住房和城乡建设部门会同文物部门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both"/>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《历史文化名城名镇名村保护条例》</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both"/>
              <w:rPr>
                <w:rFonts w:hint="eastAsia" w:ascii="仿宋_GB2312" w:hAnsi="仿宋_GB2312" w:eastAsia="仿宋_GB2312" w:cs="仿宋_GB2312"/>
                <w:b w:val="0"/>
                <w:bCs w:val="0"/>
                <w:i w:val="0"/>
                <w:iCs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515"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75</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263</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区住</w:t>
            </w:r>
          </w:p>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建局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both"/>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历史建筑外部修缮装饰、添加设施以及改变历史建筑的结构或者使用性质审批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县级住房和城乡建设部门会同文物部门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both"/>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《历史文化名城名镇名村保护条例》</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both"/>
              <w:rPr>
                <w:rFonts w:hint="eastAsia" w:ascii="仿宋_GB2312" w:hAnsi="仿宋_GB2312" w:eastAsia="仿宋_GB2312" w:cs="仿宋_GB2312"/>
                <w:b w:val="0"/>
                <w:bCs w:val="0"/>
                <w:i w:val="0"/>
                <w:iCs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75"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76</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264</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建局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建设工程消防设计审查</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县级住房和城乡建设部门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《中华人民共和国消防法》《建设工程消防设计审查验收管理暂行规定》（住房城乡建设部令第51号）</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_GB2312" w:hAnsi="仿宋_GB2312" w:eastAsia="仿宋_GB2312" w:cs="仿宋_GB2312"/>
                <w:b w:val="0"/>
                <w:bCs w:val="0"/>
                <w:i w:val="0"/>
                <w:iCs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15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77</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265</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建局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建设工程消防验收</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县级住房和城乡建设部门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《中华人民共和国消防法》《建设工程消防设计审查验收管理暂行规定》（住房城乡建设部令第51号）</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_GB2312" w:hAnsi="仿宋_GB2312" w:eastAsia="仿宋_GB2312" w:cs="仿宋_GB2312"/>
                <w:b w:val="0"/>
                <w:bCs w:val="0"/>
                <w:i w:val="0"/>
                <w:iCs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78</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267</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区综合行政执法局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设置大型户外广告及在城市建筑物、设施上悬挂、张贴宣传品审批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县级综合执法部门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《城市市容和环境卫生管理条例》</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_GB2312" w:hAnsi="仿宋_GB2312" w:eastAsia="仿宋_GB2312" w:cs="仿宋_GB2312"/>
                <w:b w:val="0"/>
                <w:bCs w:val="0"/>
                <w:i w:val="0"/>
                <w:iCs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79</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268</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区综合行政执法局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临时性建筑物搭建、堆放物料、占道施工审批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县级综合执法部门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《城市市容和环境卫生管理条例》</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_GB2312" w:hAnsi="仿宋_GB2312" w:eastAsia="仿宋_GB2312" w:cs="仿宋_GB2312"/>
                <w:b w:val="0"/>
                <w:bCs w:val="0"/>
                <w:i w:val="0"/>
                <w:iCs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145"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80</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269</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建局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建筑起重机械使用登记</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县级住房和城乡建设部门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《中华人民共和国特种设备安全法》《建设工程安全生产管理条例》</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_GB2312" w:hAnsi="仿宋_GB2312" w:eastAsia="仿宋_GB2312" w:cs="仿宋_GB2312"/>
                <w:b w:val="0"/>
                <w:bCs w:val="0"/>
                <w:i w:val="0"/>
                <w:iCs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81</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271</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区发改局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公路建设项目设计文件审批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区发改局</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《中华人民共和国公路法》《建设工程质量管理条例》《建设工程勘察设计管理条例》《农村公路建设管理办法》（交通运输部令2018年第4号）《浙江省建设工程勘察设计管理条例》</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对施工图设计文件实行分类管理，经评估的低风险项目可不进行施工图审查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5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82</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272</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eastAsia="zh-CN"/>
              </w:rPr>
              <w:t>区</w:t>
            </w:r>
            <w:r>
              <w:rPr>
                <w:rFonts w:hint="eastAsia" w:ascii="仿宋_GB2312" w:hAnsi="仿宋_GB2312" w:eastAsia="仿宋_GB2312" w:cs="仿宋_GB2312"/>
                <w:color w:val="auto"/>
                <w:kern w:val="0"/>
                <w:sz w:val="21"/>
                <w:szCs w:val="21"/>
                <w:highlight w:val="none"/>
              </w:rPr>
              <w:t>交通运输局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公路建设项目施工许可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县级交通运输部门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《中华人民共和国公路法》《公路建设市场管理办法》（交通部令2004年第14号公布，交通运输部令2015年第11号修正）</w:t>
            </w:r>
          </w:p>
        </w:tc>
        <w:tc>
          <w:tcPr>
            <w:tcW w:w="2848" w:type="dxa"/>
            <w:tcBorders>
              <w:top w:val="single" w:color="000000" w:sz="4" w:space="0"/>
              <w:left w:val="single" w:color="000000" w:sz="4" w:space="0"/>
              <w:bottom w:val="single" w:color="000000" w:sz="4" w:space="0"/>
            </w:tcBorders>
            <w:shd w:val="clear" w:color="auto" w:fill="auto"/>
            <w:vAlign w:val="center"/>
          </w:tcPr>
          <w:p>
            <w:pPr>
              <w:widowControl/>
              <w:spacing w:line="320" w:lineRule="exact"/>
              <w:jc w:val="both"/>
              <w:rPr>
                <w:rFonts w:hint="eastAsia" w:ascii="仿宋_GB2312" w:hAnsi="仿宋_GB2312" w:eastAsia="仿宋_GB2312" w:cs="仿宋_GB2312"/>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17"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83</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273</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eastAsia="zh-CN"/>
              </w:rPr>
              <w:t>区</w:t>
            </w:r>
            <w:r>
              <w:rPr>
                <w:rFonts w:hint="eastAsia" w:ascii="仿宋_GB2312" w:hAnsi="仿宋_GB2312" w:eastAsia="仿宋_GB2312" w:cs="仿宋_GB2312"/>
                <w:color w:val="auto"/>
                <w:kern w:val="0"/>
                <w:sz w:val="21"/>
                <w:szCs w:val="21"/>
                <w:highlight w:val="none"/>
              </w:rPr>
              <w:t>交通运输局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公路建设项目竣工验收</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县级交通运输部门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《中华人民共和国公路法》《收费公路管理条例》《公路工程竣（交）工验收办法》（交通部令2004年第3号）《农村公路建设管理办法》（交通运输部令2018年第4号）</w:t>
            </w:r>
          </w:p>
        </w:tc>
        <w:tc>
          <w:tcPr>
            <w:tcW w:w="2848" w:type="dxa"/>
            <w:tcBorders>
              <w:top w:val="single" w:color="000000" w:sz="4" w:space="0"/>
              <w:left w:val="single" w:color="000000" w:sz="4" w:space="0"/>
              <w:bottom w:val="single" w:color="000000" w:sz="4" w:space="0"/>
            </w:tcBorders>
            <w:shd w:val="clear" w:color="auto" w:fill="auto"/>
            <w:vAlign w:val="center"/>
          </w:tcPr>
          <w:p>
            <w:pPr>
              <w:widowControl/>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已由许可事项改为备案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44"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84</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275</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eastAsia="zh-CN"/>
              </w:rPr>
              <w:t>区</w:t>
            </w:r>
            <w:r>
              <w:rPr>
                <w:rFonts w:hint="eastAsia" w:ascii="仿宋_GB2312" w:hAnsi="仿宋_GB2312" w:eastAsia="仿宋_GB2312" w:cs="仿宋_GB2312"/>
                <w:color w:val="auto"/>
                <w:kern w:val="0"/>
                <w:sz w:val="21"/>
                <w:szCs w:val="21"/>
                <w:highlight w:val="none"/>
              </w:rPr>
              <w:t>交通运输局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公路超限运输许可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县级交通运输部门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《中华人民共和国公路法》《公路安全保护条例》《超限运输车辆行驶公路管理规定》《浙江省公路条例》</w:t>
            </w:r>
          </w:p>
        </w:tc>
        <w:tc>
          <w:tcPr>
            <w:tcW w:w="2848" w:type="dxa"/>
            <w:tcBorders>
              <w:top w:val="single" w:color="000000" w:sz="4" w:space="0"/>
              <w:left w:val="single" w:color="000000" w:sz="4" w:space="0"/>
              <w:bottom w:val="single" w:color="000000" w:sz="4" w:space="0"/>
            </w:tcBorders>
            <w:shd w:val="clear" w:color="auto" w:fill="auto"/>
            <w:vAlign w:val="center"/>
          </w:tcPr>
          <w:p>
            <w:pPr>
              <w:widowControl/>
              <w:spacing w:line="32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85</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28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276</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eastAsia="zh-CN"/>
              </w:rPr>
              <w:t>区</w:t>
            </w:r>
            <w:r>
              <w:rPr>
                <w:rFonts w:hint="eastAsia" w:ascii="仿宋_GB2312" w:hAnsi="仿宋_GB2312" w:eastAsia="仿宋_GB2312" w:cs="仿宋_GB2312"/>
                <w:color w:val="auto"/>
                <w:kern w:val="0"/>
                <w:sz w:val="21"/>
                <w:szCs w:val="21"/>
                <w:highlight w:val="none"/>
              </w:rPr>
              <w:t>交通运输局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28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涉路施工许可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28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县级交通运输部门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28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《中华人民共和国公路法》《公路安全保护条例》《路政管理规定》（交通部令2003年第2号公布，交通运输部令2016年第81号修正）</w:t>
            </w:r>
          </w:p>
        </w:tc>
        <w:tc>
          <w:tcPr>
            <w:tcW w:w="2848" w:type="dxa"/>
            <w:tcBorders>
              <w:top w:val="single" w:color="000000" w:sz="4" w:space="0"/>
              <w:left w:val="single" w:color="000000" w:sz="4" w:space="0"/>
              <w:bottom w:val="single" w:color="000000" w:sz="4" w:space="0"/>
            </w:tcBorders>
            <w:shd w:val="clear" w:color="auto" w:fill="auto"/>
            <w:vAlign w:val="center"/>
          </w:tcPr>
          <w:p>
            <w:pPr>
              <w:widowControl/>
              <w:snapToGrid w:val="0"/>
              <w:spacing w:line="28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86</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28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278</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eastAsia="zh-CN"/>
              </w:rPr>
              <w:t>区</w:t>
            </w:r>
            <w:r>
              <w:rPr>
                <w:rFonts w:hint="eastAsia" w:ascii="仿宋_GB2312" w:hAnsi="仿宋_GB2312" w:eastAsia="仿宋_GB2312" w:cs="仿宋_GB2312"/>
                <w:color w:val="auto"/>
                <w:kern w:val="0"/>
                <w:sz w:val="21"/>
                <w:szCs w:val="21"/>
                <w:highlight w:val="none"/>
              </w:rPr>
              <w:t>交通运输局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28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更新采伐护路林审批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28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县级交通运输部门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28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《中华人民共和国公路法》《公路安全保护条例》《路政管理规定》（交通部令2003年第2号公布，交通运输部令2016年第81号修正）</w:t>
            </w:r>
          </w:p>
        </w:tc>
        <w:tc>
          <w:tcPr>
            <w:tcW w:w="2848" w:type="dxa"/>
            <w:tcBorders>
              <w:top w:val="single" w:color="000000" w:sz="4" w:space="0"/>
              <w:left w:val="single" w:color="000000" w:sz="4" w:space="0"/>
              <w:bottom w:val="single" w:color="000000" w:sz="4" w:space="0"/>
            </w:tcBorders>
            <w:shd w:val="clear" w:color="auto" w:fill="auto"/>
            <w:vAlign w:val="center"/>
          </w:tcPr>
          <w:p>
            <w:pPr>
              <w:widowControl/>
              <w:snapToGrid w:val="0"/>
              <w:spacing w:line="28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1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87</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28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283</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eastAsia="zh-CN"/>
              </w:rPr>
              <w:t>区</w:t>
            </w:r>
            <w:r>
              <w:rPr>
                <w:rFonts w:hint="eastAsia" w:ascii="仿宋_GB2312" w:hAnsi="仿宋_GB2312" w:eastAsia="仿宋_GB2312" w:cs="仿宋_GB2312"/>
                <w:color w:val="auto"/>
                <w:kern w:val="0"/>
                <w:sz w:val="21"/>
                <w:szCs w:val="21"/>
                <w:highlight w:val="none"/>
              </w:rPr>
              <w:t>交通运输局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28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道路旅客运输经营许可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28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县级交通运输部门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28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《中华人民共和国道路运输条例》《道路旅客运输及客运站管理规定》</w:t>
            </w:r>
          </w:p>
        </w:tc>
        <w:tc>
          <w:tcPr>
            <w:tcW w:w="2848" w:type="dxa"/>
            <w:tcBorders>
              <w:top w:val="single" w:color="000000" w:sz="4" w:space="0"/>
              <w:left w:val="single" w:color="000000" w:sz="4" w:space="0"/>
              <w:bottom w:val="single" w:color="000000" w:sz="4" w:space="0"/>
            </w:tcBorders>
            <w:shd w:val="clear" w:color="auto" w:fill="auto"/>
            <w:vAlign w:val="center"/>
          </w:tcPr>
          <w:p>
            <w:pPr>
              <w:widowControl/>
              <w:snapToGrid w:val="0"/>
              <w:spacing w:line="280" w:lineRule="exact"/>
              <w:jc w:val="both"/>
              <w:rPr>
                <w:rFonts w:hint="eastAsia" w:ascii="仿宋_GB2312" w:hAnsi="仿宋_GB2312" w:eastAsia="仿宋_GB2312" w:cs="仿宋_GB2312"/>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7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88</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28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284</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eastAsia="zh-CN"/>
              </w:rPr>
              <w:t>区</w:t>
            </w:r>
            <w:r>
              <w:rPr>
                <w:rFonts w:hint="eastAsia" w:ascii="仿宋_GB2312" w:hAnsi="仿宋_GB2312" w:eastAsia="仿宋_GB2312" w:cs="仿宋_GB2312"/>
                <w:color w:val="auto"/>
                <w:kern w:val="0"/>
                <w:sz w:val="21"/>
                <w:szCs w:val="21"/>
                <w:highlight w:val="none"/>
              </w:rPr>
              <w:t>交通运输局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28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道路旅客运输站经营许可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28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县级交通运输部门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28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《中华人民共和国道路运输条例》《道路旅客运输及客运站管理规定》</w:t>
            </w:r>
          </w:p>
        </w:tc>
        <w:tc>
          <w:tcPr>
            <w:tcW w:w="2848" w:type="dxa"/>
            <w:tcBorders>
              <w:top w:val="single" w:color="000000" w:sz="4" w:space="0"/>
              <w:left w:val="single" w:color="000000" w:sz="4" w:space="0"/>
              <w:bottom w:val="single" w:color="000000" w:sz="4" w:space="0"/>
            </w:tcBorders>
            <w:shd w:val="clear" w:color="auto" w:fill="auto"/>
            <w:vAlign w:val="center"/>
          </w:tcPr>
          <w:p>
            <w:pPr>
              <w:widowControl/>
              <w:snapToGrid w:val="0"/>
              <w:spacing w:line="28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实行告知承诺制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9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89</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28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285</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eastAsia="zh-CN"/>
              </w:rPr>
              <w:t>区</w:t>
            </w:r>
            <w:r>
              <w:rPr>
                <w:rFonts w:hint="eastAsia" w:ascii="仿宋_GB2312" w:hAnsi="仿宋_GB2312" w:eastAsia="仿宋_GB2312" w:cs="仿宋_GB2312"/>
                <w:color w:val="auto"/>
                <w:kern w:val="0"/>
                <w:sz w:val="21"/>
                <w:szCs w:val="21"/>
                <w:highlight w:val="none"/>
              </w:rPr>
              <w:t>交通运输局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28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道路货物运输经营许可（除使用4500千克及以下普通货运车辆从事普通货运经营外）</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28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县级交通运输部门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28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《中华人民共和国道路运输条例》《道路货物运输及站场管理规定》（交通部令2005年第6号公布，交通运输部令2019年第17号修正）</w:t>
            </w:r>
          </w:p>
        </w:tc>
        <w:tc>
          <w:tcPr>
            <w:tcW w:w="2848" w:type="dxa"/>
            <w:tcBorders>
              <w:top w:val="single" w:color="000000" w:sz="4" w:space="0"/>
              <w:left w:val="single" w:color="000000" w:sz="4" w:space="0"/>
              <w:bottom w:val="single" w:color="000000" w:sz="4" w:space="0"/>
            </w:tcBorders>
            <w:shd w:val="clear" w:color="auto" w:fill="auto"/>
            <w:vAlign w:val="center"/>
          </w:tcPr>
          <w:p>
            <w:pPr>
              <w:widowControl/>
              <w:snapToGrid w:val="0"/>
              <w:spacing w:line="28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除网络货运外实行告知承诺制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91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90</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28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288</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eastAsia="zh-CN"/>
              </w:rPr>
              <w:t>区</w:t>
            </w:r>
            <w:r>
              <w:rPr>
                <w:rFonts w:hint="eastAsia" w:ascii="仿宋_GB2312" w:hAnsi="仿宋_GB2312" w:eastAsia="仿宋_GB2312" w:cs="仿宋_GB2312"/>
                <w:color w:val="auto"/>
                <w:kern w:val="0"/>
                <w:sz w:val="21"/>
                <w:szCs w:val="21"/>
                <w:highlight w:val="none"/>
              </w:rPr>
              <w:t>交通运输局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28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出租汽车经营许可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28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县级交通运输部门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28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国务院对确需保留的行政审批项目设定行政许可的决定》《巡游出租汽车经营服务管理规定》（交通运输部令2014年第16号公布，交通运输部令2021年第16号修正）《网络预约出租汽车经营服务管理暂行办法》（交通运输部、工业和信息化部、公安部、商务部、工商总局、质检总局、国家网信办令2016年第60号公布，交通运输部、工业和信息化部、公安部、商务部、市场监管总局、国家网信办令2019年第46号修正）《浙江省道路运输条例》</w:t>
            </w:r>
          </w:p>
        </w:tc>
        <w:tc>
          <w:tcPr>
            <w:tcW w:w="2848" w:type="dxa"/>
            <w:tcBorders>
              <w:top w:val="single" w:color="000000" w:sz="4" w:space="0"/>
              <w:left w:val="single" w:color="000000" w:sz="4" w:space="0"/>
              <w:bottom w:val="single" w:color="000000" w:sz="4" w:space="0"/>
            </w:tcBorders>
            <w:shd w:val="clear" w:color="auto" w:fill="auto"/>
            <w:vAlign w:val="center"/>
          </w:tcPr>
          <w:p>
            <w:pPr>
              <w:widowControl/>
              <w:snapToGrid w:val="0"/>
              <w:spacing w:line="280" w:lineRule="exact"/>
              <w:jc w:val="both"/>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区级只有巡游出租汽车经营许可的权限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957" w:hRule="exac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91</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289</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eastAsia="zh-CN"/>
              </w:rPr>
              <w:t>区</w:t>
            </w:r>
            <w:r>
              <w:rPr>
                <w:rFonts w:hint="eastAsia" w:ascii="仿宋_GB2312" w:hAnsi="仿宋_GB2312" w:eastAsia="仿宋_GB2312" w:cs="仿宋_GB2312"/>
                <w:color w:val="auto"/>
                <w:kern w:val="0"/>
                <w:sz w:val="21"/>
                <w:szCs w:val="21"/>
                <w:highlight w:val="none"/>
              </w:rPr>
              <w:t>交通运输局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出租汽车车辆运营证核发</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县级交通运输部门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国务院对确需保留的行政审批项目设定行政许可的决定》《巡游出租汽车经营服务管理规定》（交通运输部令2014年第16号公布，交通运输部令2021年第16号修正）《网络预约出租汽车经营服务管理暂行办法》（交通运输部、工业和信息化部、公安部、商务部、工商总局、质检总局、国家网信办令2016年第60号公布，交通运输部、工业和信息化部、公安部、商务部、市场监管总局、国家网信办令2019年第46号修正）</w:t>
            </w:r>
          </w:p>
        </w:tc>
        <w:tc>
          <w:tcPr>
            <w:tcW w:w="2848" w:type="dxa"/>
            <w:tcBorders>
              <w:top w:val="single" w:color="000000" w:sz="4" w:space="0"/>
              <w:left w:val="single" w:color="000000" w:sz="4" w:space="0"/>
              <w:bottom w:val="single" w:color="000000" w:sz="4" w:space="0"/>
            </w:tcBorders>
            <w:shd w:val="clear" w:color="auto" w:fill="auto"/>
            <w:vAlign w:val="center"/>
          </w:tcPr>
          <w:p>
            <w:pPr>
              <w:widowControl/>
              <w:spacing w:line="320" w:lineRule="exact"/>
              <w:jc w:val="both"/>
              <w:rPr>
                <w:rFonts w:hint="eastAsia" w:ascii="仿宋_GB2312" w:hAnsi="仿宋_GB2312" w:eastAsia="仿宋_GB2312" w:cs="仿宋_GB2312"/>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39"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92</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293</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eastAsia="zh-CN"/>
              </w:rPr>
              <w:t>区</w:t>
            </w:r>
            <w:r>
              <w:rPr>
                <w:rFonts w:hint="eastAsia" w:ascii="仿宋_GB2312" w:hAnsi="仿宋_GB2312" w:eastAsia="仿宋_GB2312" w:cs="仿宋_GB2312"/>
                <w:color w:val="auto"/>
                <w:kern w:val="0"/>
                <w:sz w:val="21"/>
                <w:szCs w:val="21"/>
                <w:highlight w:val="none"/>
              </w:rPr>
              <w:t>交通运输局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航道通航条件影响评价审核</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县级交通运输部门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《中华人民共和国航道法》《航道通航条件影响评价审核管理办法》（交通运输部令2017年第1号公布，交通运输部令2019年第35号修正）</w:t>
            </w:r>
          </w:p>
        </w:tc>
        <w:tc>
          <w:tcPr>
            <w:tcW w:w="2848" w:type="dxa"/>
            <w:tcBorders>
              <w:top w:val="single" w:color="000000" w:sz="4" w:space="0"/>
              <w:left w:val="single" w:color="000000" w:sz="4" w:space="0"/>
              <w:bottom w:val="single" w:color="000000" w:sz="4" w:space="0"/>
            </w:tcBorders>
            <w:shd w:val="clear" w:color="auto" w:fill="auto"/>
            <w:vAlign w:val="center"/>
          </w:tcPr>
          <w:p>
            <w:pPr>
              <w:widowControl/>
              <w:spacing w:line="32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在规划等级为一级至四级的内河航道和沿海五百吨级以上航道修建涉航建筑物，由省交通运输厅审核；在其他航道修建涉航建筑物、在沿海航道保护范围内修建临航道建筑物，由设区的市交通运输部门审核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306"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93</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296</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eastAsia="zh-CN"/>
              </w:rPr>
              <w:t>区</w:t>
            </w:r>
            <w:r>
              <w:rPr>
                <w:rFonts w:hint="eastAsia" w:ascii="仿宋_GB2312" w:hAnsi="仿宋_GB2312" w:eastAsia="仿宋_GB2312" w:cs="仿宋_GB2312"/>
                <w:color w:val="auto"/>
                <w:kern w:val="0"/>
                <w:sz w:val="21"/>
                <w:szCs w:val="21"/>
                <w:highlight w:val="none"/>
              </w:rPr>
              <w:t>交通运输局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国内水路运输经营许可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县级交通运输部门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《国内水路运输管理条例》《国内水路运输管理规定》（交通运输部令2014年第2号公布，交通运输部令2020年第4号修正）《浙江省加强县级人民政府行政管理职能若干规定》</w:t>
            </w:r>
          </w:p>
        </w:tc>
        <w:tc>
          <w:tcPr>
            <w:tcW w:w="2848" w:type="dxa"/>
            <w:tcBorders>
              <w:top w:val="single" w:color="000000" w:sz="4" w:space="0"/>
              <w:left w:val="single" w:color="000000" w:sz="4" w:space="0"/>
              <w:bottom w:val="single" w:color="000000" w:sz="4" w:space="0"/>
            </w:tcBorders>
            <w:shd w:val="clear" w:color="auto" w:fill="auto"/>
            <w:vAlign w:val="center"/>
          </w:tcPr>
          <w:p>
            <w:pPr>
              <w:widowControl/>
              <w:spacing w:line="24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工商登记后置审批，其中普通货船运输（新申请），外商投资企业经营沿海、江河、湖泊及其他通航水域普通货船运输（新申请）实行告知承诺制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94</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298</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eastAsia="zh-CN"/>
              </w:rPr>
              <w:t>区</w:t>
            </w:r>
            <w:r>
              <w:rPr>
                <w:rFonts w:hint="eastAsia" w:ascii="仿宋_GB2312" w:hAnsi="仿宋_GB2312" w:eastAsia="仿宋_GB2312" w:cs="仿宋_GB2312"/>
                <w:color w:val="auto"/>
                <w:kern w:val="0"/>
                <w:sz w:val="21"/>
                <w:szCs w:val="21"/>
                <w:highlight w:val="none"/>
              </w:rPr>
              <w:t>交通运输局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经营国内船舶管理业务审批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县级交通运输部门</w:t>
            </w:r>
            <w:r>
              <w:rPr>
                <w:rFonts w:hint="eastAsia" w:ascii="仿宋_GB2312" w:hAnsi="仿宋_GB2312" w:eastAsia="仿宋_GB2312" w:cs="仿宋_GB2312"/>
                <w:color w:val="auto"/>
                <w:kern w:val="0"/>
                <w:sz w:val="21"/>
                <w:szCs w:val="21"/>
                <w:highlight w:val="none"/>
                <w:lang w:eastAsia="zh-CN"/>
              </w:rPr>
              <w:t>（受理、初审）</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《国内水路运输管理条例》《国内水路运输辅助业管理规定》（交通运输部令2014年第3号）《浙江省加强县级人民政府行政管理职能若干规定》</w:t>
            </w:r>
          </w:p>
        </w:tc>
        <w:tc>
          <w:tcPr>
            <w:tcW w:w="2848" w:type="dxa"/>
            <w:tcBorders>
              <w:top w:val="single" w:color="000000" w:sz="4" w:space="0"/>
              <w:left w:val="single" w:color="000000" w:sz="4" w:space="0"/>
              <w:bottom w:val="single" w:color="000000" w:sz="4" w:space="0"/>
            </w:tcBorders>
            <w:shd w:val="clear" w:color="auto" w:fill="auto"/>
            <w:vAlign w:val="center"/>
          </w:tcPr>
          <w:p>
            <w:pPr>
              <w:widowControl/>
              <w:spacing w:line="240" w:lineRule="exact"/>
              <w:jc w:val="both"/>
              <w:textAlignment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其中新申请船舶管理业务经营许可实行告知承诺制</w:t>
            </w:r>
          </w:p>
          <w:p>
            <w:pPr>
              <w:widowControl/>
              <w:spacing w:line="240" w:lineRule="exact"/>
              <w:jc w:val="both"/>
              <w:textAlignment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kern w:val="0"/>
                <w:sz w:val="21"/>
                <w:szCs w:val="21"/>
                <w:highlight w:val="none"/>
                <w:lang w:eastAsia="zh-CN"/>
              </w:rPr>
              <w:t>区</w:t>
            </w:r>
            <w:r>
              <w:rPr>
                <w:rFonts w:hint="eastAsia" w:ascii="仿宋_GB2312" w:hAnsi="仿宋_GB2312" w:eastAsia="仿宋_GB2312" w:cs="仿宋_GB2312"/>
                <w:color w:val="auto"/>
                <w:kern w:val="0"/>
                <w:sz w:val="21"/>
                <w:szCs w:val="21"/>
                <w:highlight w:val="none"/>
              </w:rPr>
              <w:t>交通运输局</w:t>
            </w:r>
            <w:r>
              <w:rPr>
                <w:rFonts w:hint="eastAsia" w:ascii="仿宋_GB2312" w:hAnsi="仿宋_GB2312" w:eastAsia="仿宋_GB2312" w:cs="仿宋_GB2312"/>
                <w:color w:val="auto"/>
                <w:kern w:val="0"/>
                <w:sz w:val="21"/>
                <w:szCs w:val="21"/>
                <w:highlight w:val="none"/>
                <w:lang w:eastAsia="zh-CN"/>
              </w:rPr>
              <w:t>只受理、初审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89"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95</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301</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eastAsia="zh-CN"/>
              </w:rPr>
              <w:t>区</w:t>
            </w:r>
            <w:r>
              <w:rPr>
                <w:rFonts w:hint="eastAsia" w:ascii="仿宋_GB2312" w:hAnsi="仿宋_GB2312" w:eastAsia="仿宋_GB2312" w:cs="仿宋_GB2312"/>
                <w:color w:val="auto"/>
                <w:kern w:val="0"/>
                <w:sz w:val="21"/>
                <w:szCs w:val="21"/>
                <w:highlight w:val="none"/>
              </w:rPr>
              <w:t>交通运输局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港口经营许可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县级交通运输部门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《中华人民共和国港口法》《港口经营管理规定》《港口危险货物安全管理规定》《浙江省加强县级人民政府行政管理职能若干规定》</w:t>
            </w:r>
          </w:p>
        </w:tc>
        <w:tc>
          <w:tcPr>
            <w:tcW w:w="2848" w:type="dxa"/>
            <w:tcBorders>
              <w:top w:val="single" w:color="000000" w:sz="4" w:space="0"/>
              <w:left w:val="single" w:color="000000" w:sz="4" w:space="0"/>
              <w:bottom w:val="single" w:color="000000" w:sz="4" w:space="0"/>
            </w:tcBorders>
            <w:shd w:val="clear" w:color="auto" w:fill="auto"/>
            <w:vAlign w:val="center"/>
          </w:tcPr>
          <w:p>
            <w:pPr>
              <w:widowControl/>
              <w:spacing w:line="26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0" w:hRule="atLeast"/>
        </w:trPr>
        <w:tc>
          <w:tcPr>
            <w:tcW w:w="613"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96</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312</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eastAsia="zh-CN"/>
              </w:rPr>
              <w:t>区</w:t>
            </w:r>
            <w:r>
              <w:rPr>
                <w:rFonts w:hint="eastAsia" w:ascii="仿宋_GB2312" w:hAnsi="仿宋_GB2312" w:eastAsia="仿宋_GB2312" w:cs="仿宋_GB2312"/>
                <w:color w:val="auto"/>
                <w:kern w:val="0"/>
                <w:sz w:val="21"/>
                <w:szCs w:val="21"/>
                <w:highlight w:val="none"/>
              </w:rPr>
              <w:t>交通运输局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内河专用航标设置、撤除、位置移动和其他状况改变审批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县级交通运输部门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《中华人民共和国航标条例》《中华人民共和国航道管理条例》</w:t>
            </w:r>
          </w:p>
        </w:tc>
        <w:tc>
          <w:tcPr>
            <w:tcW w:w="2848" w:type="dxa"/>
            <w:tcBorders>
              <w:top w:val="single" w:color="000000" w:sz="4" w:space="0"/>
              <w:left w:val="single" w:color="000000" w:sz="4" w:space="0"/>
              <w:bottom w:val="single" w:color="000000" w:sz="4" w:space="0"/>
            </w:tcBorders>
            <w:shd w:val="clear" w:color="auto" w:fill="auto"/>
            <w:vAlign w:val="center"/>
          </w:tcPr>
          <w:p>
            <w:pPr>
              <w:widowControl/>
              <w:spacing w:line="320" w:lineRule="exact"/>
              <w:jc w:val="both"/>
              <w:rPr>
                <w:rFonts w:hint="eastAsia" w:ascii="仿宋_GB2312" w:hAnsi="仿宋_GB2312" w:eastAsia="仿宋_GB2312" w:cs="仿宋_GB2312"/>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97</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327</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eastAsia="zh-CN"/>
              </w:rPr>
              <w:t>区</w:t>
            </w:r>
            <w:r>
              <w:rPr>
                <w:rFonts w:hint="eastAsia" w:ascii="仿宋_GB2312" w:hAnsi="仿宋_GB2312" w:eastAsia="仿宋_GB2312" w:cs="仿宋_GB2312"/>
                <w:color w:val="auto"/>
                <w:kern w:val="0"/>
                <w:sz w:val="21"/>
                <w:szCs w:val="21"/>
                <w:highlight w:val="none"/>
              </w:rPr>
              <w:t>交通运输局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经营性客运驾驶员从业资格认定</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市交通运输局（委托县级交通运输部门）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《中华人民共和国道路运输条例》《国家职业资格目录（2021年版）》《道路运输从业人员管理规定(2019修正)》《浙江省加强县级人民政府行政管理职能若干规定》</w:t>
            </w:r>
          </w:p>
        </w:tc>
        <w:tc>
          <w:tcPr>
            <w:tcW w:w="2848" w:type="dxa"/>
            <w:tcBorders>
              <w:top w:val="single" w:color="000000" w:sz="4" w:space="0"/>
              <w:left w:val="single" w:color="000000" w:sz="4" w:space="0"/>
              <w:bottom w:val="single" w:color="000000" w:sz="4" w:space="0"/>
            </w:tcBorders>
            <w:shd w:val="clear" w:color="auto" w:fill="auto"/>
            <w:vAlign w:val="center"/>
          </w:tcPr>
          <w:p>
            <w:pPr>
              <w:widowControl/>
              <w:spacing w:line="32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37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98</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328</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eastAsia="zh-CN"/>
              </w:rPr>
              <w:t>区</w:t>
            </w:r>
            <w:r>
              <w:rPr>
                <w:rFonts w:hint="eastAsia" w:ascii="仿宋_GB2312" w:hAnsi="仿宋_GB2312" w:eastAsia="仿宋_GB2312" w:cs="仿宋_GB2312"/>
                <w:color w:val="auto"/>
                <w:kern w:val="0"/>
                <w:sz w:val="21"/>
                <w:szCs w:val="21"/>
                <w:highlight w:val="none"/>
              </w:rPr>
              <w:t>交通运输局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经营性货运驾驶员从业资格认定（除使用4500千克及以下普通货运车辆的驾驶人员外）</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市交通运输局（委托县级交通运输部门）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《中华人民共和国道路运输条例》《国家职业资格目录（2021年版）》《道路运输从业人员管理规定(2019修正)》《浙江省加强县级人民政府行政管理职能若干规定》</w:t>
            </w:r>
          </w:p>
        </w:tc>
        <w:tc>
          <w:tcPr>
            <w:tcW w:w="2848" w:type="dxa"/>
            <w:tcBorders>
              <w:top w:val="single" w:color="000000" w:sz="4" w:space="0"/>
              <w:left w:val="single" w:color="000000" w:sz="4" w:space="0"/>
              <w:bottom w:val="single" w:color="000000" w:sz="4" w:space="0"/>
            </w:tcBorders>
            <w:shd w:val="clear" w:color="auto" w:fill="auto"/>
            <w:vAlign w:val="center"/>
          </w:tcPr>
          <w:p>
            <w:pPr>
              <w:widowControl/>
              <w:spacing w:line="32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63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99</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329</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eastAsia="zh-CN"/>
              </w:rPr>
              <w:t>区</w:t>
            </w:r>
            <w:r>
              <w:rPr>
                <w:rFonts w:hint="eastAsia" w:ascii="仿宋_GB2312" w:hAnsi="仿宋_GB2312" w:eastAsia="仿宋_GB2312" w:cs="仿宋_GB2312"/>
                <w:color w:val="auto"/>
                <w:kern w:val="0"/>
                <w:sz w:val="21"/>
                <w:szCs w:val="21"/>
                <w:highlight w:val="none"/>
              </w:rPr>
              <w:t>交通运输局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出租汽车驾驶员客运资格证核发</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市交通运输局（委托县级交通运输部门）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国务院对确需保留的行政审批项目设定行政许可的决定》《出租汽车驾驶员从业资格管理规定》（交通运输部令2011年第13号公布，交通运输部令2021年第15号修正）《网络预约出租汽车经营服务管理暂行办法》（交通运输部、工业和信息化部、公安部、商务部、工商总局、质检总局、国家网信办令2016年第60号公布，交通运输部、工业和信息化部、公安部、商务部、市场监管总局、国家网信办令2019年第46号修正）《国家职业资格目录（2021年版）》《浙江省加强县级人民政府行政管理职能若干规定》</w:t>
            </w:r>
          </w:p>
        </w:tc>
        <w:tc>
          <w:tcPr>
            <w:tcW w:w="2848" w:type="dxa"/>
            <w:tcBorders>
              <w:top w:val="single" w:color="000000" w:sz="4" w:space="0"/>
              <w:left w:val="single" w:color="000000" w:sz="4" w:space="0"/>
              <w:bottom w:val="single" w:color="000000" w:sz="4" w:space="0"/>
            </w:tcBorders>
            <w:shd w:val="clear" w:color="auto" w:fill="auto"/>
            <w:vAlign w:val="center"/>
          </w:tcPr>
          <w:p>
            <w:pPr>
              <w:widowControl/>
              <w:spacing w:line="32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567"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100</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330</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eastAsia="zh-CN"/>
              </w:rPr>
              <w:t>区</w:t>
            </w:r>
            <w:r>
              <w:rPr>
                <w:rFonts w:hint="eastAsia" w:ascii="仿宋_GB2312" w:hAnsi="仿宋_GB2312" w:eastAsia="仿宋_GB2312" w:cs="仿宋_GB2312"/>
                <w:color w:val="auto"/>
                <w:kern w:val="0"/>
                <w:sz w:val="21"/>
                <w:szCs w:val="21"/>
                <w:highlight w:val="none"/>
              </w:rPr>
              <w:t>交通运输局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危险货物道路运输从业人员从业资格认定</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市交通运输局（委托县级交通运输部门）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rPr>
              <w:t>《中华人民共和国道路运输条例》《危险化学品安全管理条例》《放射性物品运输安全管理条例》《国家职业资格目录（2021年版）》《道路运输从业人员管理规定(2019修正)》《浙江省加强县级人民政府行政管理职能若干规定》</w:t>
            </w:r>
          </w:p>
        </w:tc>
        <w:tc>
          <w:tcPr>
            <w:tcW w:w="2848" w:type="dxa"/>
            <w:tcBorders>
              <w:top w:val="single" w:color="000000" w:sz="4" w:space="0"/>
              <w:left w:val="single" w:color="000000" w:sz="4" w:space="0"/>
              <w:bottom w:val="single" w:color="000000" w:sz="4" w:space="0"/>
            </w:tcBorders>
            <w:shd w:val="clear" w:color="auto" w:fill="auto"/>
            <w:vAlign w:val="center"/>
          </w:tcPr>
          <w:p>
            <w:pPr>
              <w:widowControl/>
              <w:spacing w:line="32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159"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101</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337</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区发</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改局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水利基建项目初步设计文件审批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区发改局</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《国务院对确需保留的行政审批项目设定行政许可的决定》《浙江省建设工程勘察设计管理条例》</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102</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338</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利局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取水许可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县级水利部门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《中华人民共和国水法》《取水许可和水资源费征收管理条例》</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53"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103</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339</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利局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洪水影响评价类审批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县级水利部门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《中华人民共和国水法》《中华人民共和国防洪法》《中华人民共和国河道管理条例》《中华人民共和国水文条例》</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104</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340</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利局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河道管理范围内特定活动审批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县级水利部门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《中华人民共和国河道管理条例》</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7"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105</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341</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利局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河道采砂许可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县级水利部门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《中华人民共和国水法》《中华人民共和国长江保护法》《中华人民共和国河道管理条例》《长江河道采砂管理条例》</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6"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106</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342</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利局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生产建设项目水土保持方案审批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县级水利部门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《中华人民共和国水土保持法》</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6"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107</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351</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利局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农村集体经济组织修建水库审批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县级水利部门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《中华人民共和国水法》</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6"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108</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352</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利局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城市建设填堵水域、废除围堤审批*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县级水利部门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《中华人民共和国防洪法》</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58"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109</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353</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利局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占用农业灌溉水源、灌排工程设施审批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县级水利部门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《国务院对确需保留的行政审批项目设定行政许可的决定》</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80" w:lineRule="exact"/>
              <w:jc w:val="both"/>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58"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110</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354</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利局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利用堤顶、戗台兼做公路审批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县级水利部门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《中华人民共和国河道管理条例》</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80" w:lineRule="exact"/>
              <w:jc w:val="both"/>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58"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111</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355</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利局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坝顶兼做公路审批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县级水利部门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《水库大坝安全管理条例》</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80" w:lineRule="exact"/>
              <w:jc w:val="both"/>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58"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112</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356</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利局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蓄滞洪区避洪设施建设审批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县级水利部门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《国务院对确需保留的行政审批项目设定行政许可的决定》</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80" w:lineRule="exact"/>
              <w:jc w:val="both"/>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58"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113</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358</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利局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大坝管理和保护范围内修建码头、渔塘许可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县级水利部门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《水库大坝安全管理条例》</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80" w:lineRule="exact"/>
              <w:jc w:val="both"/>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805"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114</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363</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区农业农村局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农药经营许可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县级农业农村部门（部分为审批，部分为省农业农村厅委托事项）</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《农药管理条例》《浙江省加强县级人民政府行政管理职能若干规定》</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除限制使用农药以外其他农药经营许可，实行告知承诺制。省级执行的限制使用农药经营许可委托县级农业农村部门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59"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115</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373</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区农业农村局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兽药经营许可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color w:val="auto"/>
                <w:kern w:val="0"/>
                <w:sz w:val="21"/>
                <w:szCs w:val="21"/>
                <w:highlight w:val="none"/>
                <w:u w:val="none"/>
                <w:lang w:val="en-US" w:eastAsia="zh-CN" w:bidi="ar"/>
              </w:rPr>
              <w:t>县级农业农村部门</w:t>
            </w: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（部分为审批，部分为省农业农村厅委托事项）</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《兽药管理条例》《浙江省加强县级人民政府行政管理职能若干规定》</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兽药经营许可证核发（非生物制品类）实行告知承诺制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67"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116</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378</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区农业农村局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农作物种子生产经营许可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color w:val="auto"/>
                <w:kern w:val="0"/>
                <w:sz w:val="21"/>
                <w:szCs w:val="21"/>
                <w:highlight w:val="none"/>
                <w:u w:val="none"/>
                <w:lang w:val="en-US" w:eastAsia="zh-CN" w:bidi="ar"/>
              </w:rPr>
              <w:t>县级农业农村部门</w:t>
            </w: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（部分为审批，部分为省农业农村厅委托事项）</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《中华人民共和国种子法》《农业转基因生物安全管理条例》《转基因棉花种子生产经营许可规定》（农业部公告第2436号公布，农业农村部令2019年第2号修正）《浙江省加强县级人民政府行政管理职能若干规定》</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117</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379</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区农业农村局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食用菌菌种生产经营许可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县级农业农村部门（部分为审批，部分为省农业农村厅委托事项）</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《中华人民共和国种子法》《食用菌菌种管理办法》（农业部令2006年第62号公布，农业部令2015年第1号修正）</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118</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383</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区农业农村局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使用低于国家或地方规定的种用标准的农作物种子审批*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县级农业农村部门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《中华人民共和国种子法》</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241"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119</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7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387</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区农业农村局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7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种畜禽生产经营许可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7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color w:val="auto"/>
                <w:kern w:val="0"/>
                <w:sz w:val="21"/>
                <w:szCs w:val="21"/>
                <w:highlight w:val="none"/>
                <w:u w:val="none"/>
                <w:lang w:val="en-US" w:eastAsia="zh-CN" w:bidi="ar"/>
              </w:rPr>
              <w:t>县级农业农村部门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7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《中华人民共和国畜牧法》《农业转基因生物安全管理条例》《养蜂管理办法（试行）》（农业部公告第1692号）《浙江省加强县级人民政府行政管理职能若干规定》</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7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家畜卵子、冷冻精液、胚胎等遗传材料的生产经营许可证由省农业农村厅核发，原种场、祖代场、一级良种繁育场、一级供精站的生产经营许可证由设区的市农业农村部门核发，其他种畜禽生产经营许可证由县级农业农村部门核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120</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color w:val="auto"/>
                <w:kern w:val="0"/>
                <w:sz w:val="21"/>
                <w:szCs w:val="21"/>
                <w:highlight w:val="none"/>
                <w:u w:val="none"/>
                <w:lang w:val="en-US" w:eastAsia="zh-CN" w:bidi="ar"/>
              </w:rPr>
              <w:t>388</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区农业农村局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color w:val="auto"/>
                <w:kern w:val="0"/>
                <w:sz w:val="21"/>
                <w:szCs w:val="21"/>
                <w:highlight w:val="none"/>
                <w:u w:val="none"/>
                <w:lang w:val="en-US" w:eastAsia="zh-CN" w:bidi="ar"/>
              </w:rPr>
              <w:t>蚕种生产经营许可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auto"/>
                <w:kern w:val="0"/>
                <w:sz w:val="21"/>
                <w:szCs w:val="21"/>
                <w:highlight w:val="none"/>
                <w:u w:val="none"/>
                <w:lang w:val="en-US" w:eastAsia="zh-CN" w:bidi="ar"/>
              </w:rPr>
            </w:pPr>
            <w:r>
              <w:rPr>
                <w:rFonts w:hint="eastAsia" w:ascii="仿宋_GB2312" w:hAnsi="仿宋_GB2312" w:eastAsia="仿宋_GB2312" w:cs="仿宋_GB2312"/>
                <w:b w:val="0"/>
                <w:bCs w:val="0"/>
                <w:i w:val="0"/>
                <w:color w:val="auto"/>
                <w:kern w:val="0"/>
                <w:sz w:val="21"/>
                <w:szCs w:val="21"/>
                <w:highlight w:val="none"/>
                <w:u w:val="none"/>
                <w:lang w:val="en-US" w:eastAsia="zh-CN" w:bidi="ar"/>
              </w:rPr>
              <w:t>县级农业农村部门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color w:val="auto"/>
                <w:kern w:val="0"/>
                <w:sz w:val="21"/>
                <w:szCs w:val="21"/>
                <w:highlight w:val="none"/>
                <w:u w:val="none"/>
                <w:lang w:val="en-US" w:eastAsia="zh-CN" w:bidi="ar"/>
              </w:rPr>
              <w:t>《中华人民共和国畜牧法》《蚕种管理办法》（农业部令2006年第68号）《浙江省蚕种管理条例》</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70" w:lineRule="exact"/>
              <w:jc w:val="both"/>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31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121</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7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393</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区农业农村局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7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农业野生植物采集、出售、收购、野外考察审批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7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县级农业农村部门（受理部分省农业农村厅事项）</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7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《中华人民共和国野生植物保护条例》</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70" w:lineRule="exact"/>
              <w:jc w:val="both"/>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eastAsia="zh-CN"/>
              </w:rPr>
              <w:t>县级仅受理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93"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122</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7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397</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区农业农村局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7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动物及动物产品检疫合格证核发</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color w:val="auto"/>
                <w:kern w:val="0"/>
                <w:sz w:val="21"/>
                <w:szCs w:val="21"/>
                <w:highlight w:val="none"/>
                <w:u w:val="none"/>
                <w:lang w:val="en-US" w:eastAsia="zh-CN" w:bidi="ar"/>
              </w:rPr>
              <w:t>县级农业农村部门</w:t>
            </w: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（部分为审批，部分为省农业农村厅委托事项）</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7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《中华人民共和国动物防疫法》《动物检疫管理办法》（农业部令2010年第6号公布，农业农村部令2019年第2号修正）《浙江省加强县级人民政府行政管理职能若干规定》</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7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授权事项。其中水产苗种产地检疫委托县级渔业部门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8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123</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398</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区农业农村局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动物防疫条件合格证核发</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color w:val="auto"/>
                <w:kern w:val="0"/>
                <w:sz w:val="21"/>
                <w:szCs w:val="21"/>
                <w:highlight w:val="none"/>
                <w:u w:val="none"/>
                <w:lang w:val="en-US" w:eastAsia="zh-CN" w:bidi="ar"/>
              </w:rPr>
              <w:t>县级农业农村部门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《中华人民共和国动物防疫法》《浙江省加强县级人民政府行政管理职能若干规定》</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其中动物防疫条件合格证核发（变更）实行告知承诺制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124</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400</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区农业农村局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动物诊疗许可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县级农业农村部门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《中华人民共和国动物防疫法》《动物诊疗机构管理办法》（农业部令2008年第19号公布，农业部令2017年8号修正）</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动物诊所许可实行告知承诺制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125</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404</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区农业农村局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生鲜乳收购站许可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县级农业农村部门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《乳品质量安全监督管理条例》</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126</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405</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区农业农村局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生鲜乳准运证明核发</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县级农业农村部门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《乳品质量安全监督管理条例》</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实行告知承诺制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127</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406</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区农业农村局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拖拉机和联合收割机驾驶证核发</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县级农业农村部门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《中华人民共和国道路交通安全法》《农业机械安全监督管理条例》</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128</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407</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区农业农村局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拖拉机和联合收割机登记</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县级农业农村部门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《中华人民共和国道路交通安全法》《农业机械安全监督管理条例》</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772"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129</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417</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区农业农村局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渔业船舶船员证书核发</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县级农业农村部门（法定本级行使）</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《中华人民共和国渔港水域交通安全管理条例》《中华人民共和国渔业船员管理办法》（农业部令2014年第4号公布，农业部令2017年第8号修正）《国家职业资格目录（2021年版）》</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68"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130</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418</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区农业农村局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水产苗种进出口审批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县级农业农村部门（省农业农村厅委托事项）</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《中华人民共和国渔业法》《水产苗种管理办法》（农业部令2005年第46号）《浙江省加强县级人民政府行政管理职能若干规定》</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163"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131</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419</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区农业农村局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水产苗种生产经营审批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县级农业农村部门部分为审批，部分为省农业农村厅委托事项）</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《中华人民共和国渔业法》《水产苗种管理办法》（农业部令2005年第46号）《农业转基因生物安全管理条例》《浙江省加强县级人民政府行政管理职能若干规定》</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水产原、良种场的水产苗种生产许可证核发实行告知承诺制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74"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132</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420</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区农业农村局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水域滩涂养殖证核发*</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县级农业农村部门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《中华人民共和国渔业法》</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77"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133</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446</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区文化和广电旅游体育局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文艺表演团体设立审批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县级文化和旅游部门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《营业性演出管理条例》</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工商登记后置审批，实行告知承诺制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6"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134</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451</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区文化和广电旅游体育局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娱乐场所经营活动审批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县级文化和旅游部门</w:t>
            </w:r>
            <w:r>
              <w:rPr>
                <w:rFonts w:hint="eastAsia" w:ascii="仿宋_GB2312" w:hAnsi="仿宋_GB2312" w:eastAsia="仿宋_GB2312" w:cs="仿宋_GB2312"/>
                <w:b w:val="0"/>
                <w:bCs w:val="0"/>
                <w:i w:val="0"/>
                <w:color w:val="auto"/>
                <w:kern w:val="0"/>
                <w:sz w:val="21"/>
                <w:szCs w:val="21"/>
                <w:highlight w:val="none"/>
                <w:u w:val="none"/>
                <w:lang w:val="en-US" w:eastAsia="zh-CN" w:bidi="ar"/>
              </w:rPr>
              <w:t>（部分为审批，部分为省文化和旅游厅委托事项）</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《娱乐场所管理条例》《浙江省加强县级人民政府行政管理职能若干规定》</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工商登记后置审批，其中游艺娱乐场所设立审批实行告知承诺制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7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135</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452</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区文化和广电旅游体育局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互联网上网服务营业场所筹建审批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县级文化和旅游部门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《互联网上网服务营业场所管理条例》</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136</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t>453</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区文化和广电旅游体育局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互联网上网服务经营活动审批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县级文化和旅游部门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《互联网上网服务营业场所管理条例》</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13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137</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469</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区卫生健康局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饮用水供水单位卫生许可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县级卫生健康部门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《中华人民共和国传染病防治法》</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工商登记后置审批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138</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470</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区卫生健康局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公共场所卫生许可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县级卫生健康部门（市级委托县级卫生健康部门）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《公共场所卫生管理条例》</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工商登记后置审批，实行告知承诺制。经营面积在150平方米以下的沐浴场所、30平方米以下的美发场所、1000平方米以下的商场（店）和书店无需取得公共场所卫生许可证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51"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139</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476</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区卫生健康局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医疗机构建设项目放射性职业病危害预评价报告审核</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color w:val="auto"/>
                <w:kern w:val="0"/>
                <w:sz w:val="21"/>
                <w:szCs w:val="21"/>
                <w:highlight w:val="none"/>
                <w:u w:val="none"/>
                <w:lang w:val="en-US" w:eastAsia="zh-CN" w:bidi="ar"/>
              </w:rPr>
              <w:t>市卫生健康委（省卫生健康委委托事项，市级委托县级卫生健康部门），县级卫生健康部门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《中华人民共和国职业病防治法》《放射诊疗管理规定》（卫生部令第46号公布，国家卫生计生委令第8号修正）《浙江省加强县级人民政府行政管理职能若干规定》</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976"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140</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477</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区卫生健康局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医疗机构建设项目放射性职业病防护设施竣工验收</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color w:val="auto"/>
                <w:kern w:val="0"/>
                <w:sz w:val="21"/>
                <w:szCs w:val="21"/>
                <w:highlight w:val="none"/>
                <w:u w:val="none"/>
                <w:lang w:val="en-US" w:eastAsia="zh-CN" w:bidi="ar"/>
              </w:rPr>
              <w:t>市卫生健康委（部分为审批，委托县级卫生健康部门；部分为省卫生健康委委托事项），县级卫生健康部门（部分为审批，部分为省卫生健康委委托事项）</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《中华人民共和国职业病防治法》《放射诊疗管理规定》（卫生部令第46号公布，国家卫生计生委令第8号修正）《浙江省加强县级人民政府行政管理职能若干规定》</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141</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478</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区卫生健康局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医疗机构设置审批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县级卫生健康部门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《医疗机构管理条例》</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含三级医院、三级妇幼保健院、急救中心、急救站、临床检验中心、中外合资合作医疗机构、港澳台独资医疗机构。其中营利性医疗机构设置审批为工商登记后置审批。中外合资合作医疗机构设置审批委托中国（浙江）自贸试验区卫生健康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487"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142</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479</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区卫生健康局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医疗机构执业登记</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市卫生健康委（委托县级卫生健康部门），县级卫生健康部门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《医疗机构管理条例》</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143</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481</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区卫生健康局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母婴保健技术服务机构执业许可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color w:val="auto"/>
                <w:sz w:val="21"/>
                <w:szCs w:val="21"/>
                <w:highlight w:val="none"/>
              </w:rPr>
              <w:t>县级卫生健康部门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《中华人民共和国母婴保健法》《中华人民共和国母婴保健法实施办法》《母婴保健专项技术服务许可及人员资格管理办法》（卫妇发〔1995〕7号公布，国家卫生健康委令第7号修正）</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产前诊断技术（省级医院除外）执业许可委托设区的市卫生健康部门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794"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144</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483</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区卫生健康局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放射源诊疗技术和医用辐射机构许可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color w:val="auto"/>
                <w:kern w:val="0"/>
                <w:sz w:val="21"/>
                <w:szCs w:val="21"/>
                <w:highlight w:val="none"/>
                <w:u w:val="none"/>
                <w:lang w:val="en-US" w:eastAsia="zh-CN" w:bidi="ar"/>
              </w:rPr>
              <w:t>市卫生健康委（部分为审批，委托县级卫生健康部门；部分为省卫生健康委委托事项），县级卫生健康部门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《放射性同位素与射线装置安全和防护条例》《放射诊疗管理规定》（卫生部令第46号公布，国家卫生计生委令第8号修正）《浙江省加强县级人民政府行政管理职能若干规定》</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实行告知承诺制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414"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145</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486</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区卫生健康局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医疗机构购用麻醉药品、第一类精神药品许可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市卫生健康委（委托县级卫生健康部门）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《中华人民共和国禁毒法》《麻醉药品和精神药品管理条例》</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实行告知承诺制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6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146</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491</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区卫生健康局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医师执业注册</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市卫生健康委（委托县级卫生健康部门），县级卫生健康部门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《中华人民共和国医师法》《医师执业注册管理办法》（国家卫生计生委令第13号）</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147</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492</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区卫生健康局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乡村医生执业注册</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县级卫生健康部门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《乡村医生从业管理条例》</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062"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148</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495</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区卫生健康局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母婴保健服务人员资格认定</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color w:val="auto"/>
                <w:kern w:val="0"/>
                <w:sz w:val="21"/>
                <w:szCs w:val="21"/>
                <w:highlight w:val="none"/>
                <w:u w:val="none"/>
                <w:lang w:val="en-US" w:eastAsia="zh-CN" w:bidi="ar"/>
              </w:rPr>
              <w:t>县级卫生健康部门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母婴保健法》《中华人民共和国母婴保健法实施办法》《母婴保健专项技术服务许可及人员资格管理办法》（卫妇发〔1995〕7号公布，国家卫生健康委令第7号修正）《国家职业资格目录（2021年版）》《浙江省加强县级人民政府行政管理职能若干规定》</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从事产前诊断技术（省级医院除外）人员许可委托设区的市卫生健康部门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39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149</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496</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区卫生健康局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外籍医师在华短期执业许可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市卫生健康委（委托县级卫生健康部门）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《国务院对确需保留的行政审批项目设定行政许可的决定》</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82"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150</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497</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区卫生健康局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护士执业注册</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县级卫生健康部门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《护士条例》《国家职业资格目录（2021年版）》</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706"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151</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498</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区卫生健康局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医疗广告审查</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县级卫生健康部门（省卫生健康委委托事项）</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《中华人民共和国广告法》《医疗广告管理办法》（国家工商局、卫生部令第16号公布，工商总局、卫生部令第26号修正）《浙江省加强县级人民政府行政管理职能若干规定》</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073" w:hRule="atLeast"/>
        </w:trPr>
        <w:tc>
          <w:tcPr>
            <w:tcW w:w="613"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152</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499</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color w:val="auto"/>
                <w:kern w:val="2"/>
                <w:sz w:val="21"/>
                <w:szCs w:val="21"/>
                <w:highlight w:val="none"/>
                <w:vertAlign w:val="baseline"/>
                <w:lang w:val="en-US" w:eastAsia="zh-CN" w:bidi="ar-SA"/>
              </w:rPr>
            </w:pPr>
            <w:r>
              <w:rPr>
                <w:rFonts w:hint="eastAsia" w:ascii="仿宋_GB2312" w:hAnsi="仿宋_GB2312" w:eastAsia="仿宋_GB2312" w:cs="仿宋_GB2312"/>
                <w:color w:val="auto"/>
                <w:sz w:val="21"/>
                <w:szCs w:val="21"/>
                <w:highlight w:val="none"/>
                <w:lang w:eastAsia="zh-CN"/>
              </w:rPr>
              <w:t>区</w:t>
            </w:r>
            <w:r>
              <w:rPr>
                <w:rFonts w:hint="eastAsia" w:ascii="仿宋_GB2312" w:hAnsi="仿宋_GB2312" w:eastAsia="仿宋_GB2312" w:cs="仿宋_GB2312"/>
                <w:color w:val="auto"/>
                <w:sz w:val="21"/>
                <w:szCs w:val="21"/>
                <w:highlight w:val="none"/>
              </w:rPr>
              <w:t>应急管理局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仿宋_GB2312" w:hAnsi="仿宋_GB2312" w:eastAsia="仿宋_GB2312" w:cs="仿宋_GB2312"/>
                <w:color w:val="auto"/>
                <w:kern w:val="2"/>
                <w:sz w:val="21"/>
                <w:szCs w:val="21"/>
                <w:highlight w:val="none"/>
                <w:vertAlign w:val="baseline"/>
                <w:lang w:val="en-US" w:eastAsia="zh-CN" w:bidi="ar-SA"/>
              </w:rPr>
            </w:pPr>
            <w:r>
              <w:rPr>
                <w:rFonts w:hint="eastAsia" w:ascii="仿宋_GB2312" w:hAnsi="仿宋_GB2312" w:eastAsia="仿宋_GB2312" w:cs="仿宋_GB2312"/>
                <w:color w:val="auto"/>
                <w:sz w:val="21"/>
                <w:szCs w:val="21"/>
                <w:highlight w:val="none"/>
                <w:vertAlign w:val="baseline"/>
                <w:lang w:val="en-US" w:eastAsia="zh-CN"/>
              </w:rPr>
              <w:t>石油天然气建设项目安全设施设计审查</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color w:val="auto"/>
                <w:kern w:val="2"/>
                <w:sz w:val="21"/>
                <w:szCs w:val="21"/>
                <w:highlight w:val="none"/>
                <w:vertAlign w:val="baseline"/>
                <w:lang w:val="en-US" w:eastAsia="zh-CN" w:bidi="ar-SA"/>
              </w:rPr>
            </w:pPr>
            <w:r>
              <w:rPr>
                <w:rFonts w:hint="eastAsia" w:ascii="仿宋_GB2312" w:hAnsi="仿宋_GB2312" w:eastAsia="仿宋_GB2312" w:cs="仿宋_GB2312"/>
                <w:color w:val="auto"/>
                <w:sz w:val="21"/>
                <w:szCs w:val="21"/>
                <w:highlight w:val="none"/>
                <w:vertAlign w:val="baseline"/>
                <w:lang w:val="en-US" w:eastAsia="zh-CN"/>
              </w:rPr>
              <w:t>海曙区应急管理局</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仿宋_GB2312" w:hAnsi="仿宋_GB2312" w:eastAsia="仿宋_GB2312" w:cs="仿宋_GB2312"/>
                <w:color w:val="auto"/>
                <w:kern w:val="2"/>
                <w:sz w:val="21"/>
                <w:szCs w:val="21"/>
                <w:highlight w:val="none"/>
                <w:vertAlign w:val="baseline"/>
                <w:lang w:val="en-US" w:eastAsia="zh-CN" w:bidi="ar-SA"/>
              </w:rPr>
            </w:pPr>
            <w:r>
              <w:rPr>
                <w:rFonts w:hint="eastAsia" w:ascii="仿宋_GB2312" w:hAnsi="仿宋_GB2312" w:eastAsia="仿宋_GB2312" w:cs="仿宋_GB2312"/>
                <w:color w:val="auto"/>
                <w:sz w:val="21"/>
                <w:szCs w:val="21"/>
                <w:highlight w:val="none"/>
                <w:vertAlign w:val="baseline"/>
                <w:lang w:val="en-US" w:eastAsia="zh-CN"/>
              </w:rPr>
              <w:t>《中华人民共和国安全生产法》《建设项目安全设施“三同时”监督管理办法》（安全监管总局令第36号公布，安全监管总局令第77号修正）《国家安全监管总局办公厅关于明确非煤矿山建设项目安全监管职责等事项的通知》（安监总厅管一〔2013〕143号）</w:t>
            </w:r>
          </w:p>
        </w:tc>
        <w:tc>
          <w:tcPr>
            <w:tcW w:w="2848" w:type="dxa"/>
            <w:tcBorders>
              <w:top w:val="single" w:color="000000" w:sz="4" w:space="0"/>
              <w:left w:val="single" w:color="000000" w:sz="4" w:space="0"/>
              <w:bottom w:val="single" w:color="000000" w:sz="4" w:space="0"/>
            </w:tcBorders>
            <w:shd w:val="clear" w:color="auto" w:fill="auto"/>
            <w:vAlign w:val="top"/>
          </w:tcPr>
          <w:p>
            <w:pPr>
              <w:jc w:val="both"/>
              <w:rPr>
                <w:rFonts w:hint="eastAsia" w:ascii="仿宋_GB2312" w:hAnsi="仿宋_GB2312" w:eastAsia="仿宋_GB2312" w:cs="仿宋_GB2312"/>
                <w:color w:val="auto"/>
                <w:kern w:val="2"/>
                <w:sz w:val="21"/>
                <w:szCs w:val="21"/>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829"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153</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501</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color w:val="auto"/>
                <w:kern w:val="2"/>
                <w:sz w:val="21"/>
                <w:szCs w:val="21"/>
                <w:highlight w:val="none"/>
                <w:vertAlign w:val="baseline"/>
                <w:lang w:val="en-US" w:eastAsia="zh-CN" w:bidi="ar-SA"/>
              </w:rPr>
            </w:pPr>
            <w:r>
              <w:rPr>
                <w:rFonts w:hint="eastAsia" w:ascii="仿宋_GB2312" w:hAnsi="仿宋_GB2312" w:eastAsia="仿宋_GB2312" w:cs="仿宋_GB2312"/>
                <w:color w:val="auto"/>
                <w:sz w:val="21"/>
                <w:szCs w:val="21"/>
                <w:highlight w:val="none"/>
                <w:lang w:eastAsia="zh-CN"/>
              </w:rPr>
              <w:t>区</w:t>
            </w:r>
            <w:r>
              <w:rPr>
                <w:rFonts w:hint="eastAsia" w:ascii="仿宋_GB2312" w:hAnsi="仿宋_GB2312" w:eastAsia="仿宋_GB2312" w:cs="仿宋_GB2312"/>
                <w:color w:val="auto"/>
                <w:sz w:val="21"/>
                <w:szCs w:val="21"/>
                <w:highlight w:val="none"/>
              </w:rPr>
              <w:t>应急管理局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仿宋_GB2312" w:hAnsi="仿宋_GB2312" w:eastAsia="仿宋_GB2312" w:cs="仿宋_GB2312"/>
                <w:color w:val="auto"/>
                <w:kern w:val="2"/>
                <w:sz w:val="21"/>
                <w:szCs w:val="21"/>
                <w:highlight w:val="none"/>
                <w:vertAlign w:val="baseline"/>
                <w:lang w:val="en-US" w:eastAsia="zh-CN" w:bidi="ar-SA"/>
              </w:rPr>
            </w:pPr>
            <w:r>
              <w:rPr>
                <w:rFonts w:hint="eastAsia" w:ascii="仿宋_GB2312" w:hAnsi="仿宋_GB2312" w:eastAsia="仿宋_GB2312" w:cs="仿宋_GB2312"/>
                <w:color w:val="auto"/>
                <w:sz w:val="21"/>
                <w:szCs w:val="21"/>
                <w:highlight w:val="none"/>
                <w:vertAlign w:val="baseline"/>
                <w:lang w:val="en-US" w:eastAsia="zh-CN"/>
              </w:rPr>
              <w:t>金属冶炼建设项目安全设施设计审查</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color w:val="auto"/>
                <w:kern w:val="2"/>
                <w:sz w:val="21"/>
                <w:szCs w:val="21"/>
                <w:highlight w:val="none"/>
                <w:vertAlign w:val="baseline"/>
                <w:lang w:val="en-US" w:eastAsia="zh-CN" w:bidi="ar-SA"/>
              </w:rPr>
            </w:pPr>
            <w:r>
              <w:rPr>
                <w:rFonts w:hint="eastAsia" w:ascii="仿宋_GB2312" w:hAnsi="仿宋_GB2312" w:eastAsia="仿宋_GB2312" w:cs="仿宋_GB2312"/>
                <w:color w:val="auto"/>
                <w:sz w:val="21"/>
                <w:szCs w:val="21"/>
                <w:highlight w:val="none"/>
                <w:vertAlign w:val="baseline"/>
                <w:lang w:val="en-US" w:eastAsia="zh-CN"/>
              </w:rPr>
              <w:t>海曙区应急管理局</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仿宋_GB2312" w:hAnsi="仿宋_GB2312" w:eastAsia="仿宋_GB2312" w:cs="仿宋_GB2312"/>
                <w:color w:val="auto"/>
                <w:kern w:val="2"/>
                <w:sz w:val="21"/>
                <w:szCs w:val="21"/>
                <w:highlight w:val="none"/>
                <w:vertAlign w:val="baseline"/>
                <w:lang w:val="en-US" w:eastAsia="zh-CN" w:bidi="ar-SA"/>
              </w:rPr>
            </w:pPr>
            <w:r>
              <w:rPr>
                <w:rFonts w:hint="eastAsia" w:ascii="仿宋_GB2312" w:hAnsi="仿宋_GB2312" w:eastAsia="仿宋_GB2312" w:cs="仿宋_GB2312"/>
                <w:color w:val="auto"/>
                <w:sz w:val="21"/>
                <w:szCs w:val="21"/>
                <w:highlight w:val="none"/>
                <w:vertAlign w:val="baseline"/>
                <w:lang w:val="en-US" w:eastAsia="zh-CN"/>
              </w:rPr>
              <w:t>《中华人民共和国安全生产法》《建设项目安全设施“三同时”监督管理办法》（安全监管总局令第36号公布，安全监管总局令第77号修正）《冶金企业和有色金属企业安全生产规定》（安全监管总局令第91号）</w:t>
            </w:r>
          </w:p>
        </w:tc>
        <w:tc>
          <w:tcPr>
            <w:tcW w:w="2848" w:type="dxa"/>
            <w:tcBorders>
              <w:top w:val="single" w:color="000000" w:sz="4" w:space="0"/>
              <w:left w:val="single" w:color="000000" w:sz="4" w:space="0"/>
              <w:bottom w:val="single" w:color="000000" w:sz="4" w:space="0"/>
            </w:tcBorders>
            <w:shd w:val="clear" w:color="auto" w:fill="auto"/>
            <w:vAlign w:val="top"/>
          </w:tcPr>
          <w:p>
            <w:pPr>
              <w:jc w:val="both"/>
              <w:rPr>
                <w:rFonts w:hint="eastAsia" w:ascii="仿宋_GB2312" w:hAnsi="仿宋_GB2312" w:eastAsia="仿宋_GB2312" w:cs="仿宋_GB2312"/>
                <w:color w:val="auto"/>
                <w:kern w:val="2"/>
                <w:sz w:val="21"/>
                <w:szCs w:val="21"/>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93"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154</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502</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color w:val="auto"/>
                <w:kern w:val="2"/>
                <w:sz w:val="21"/>
                <w:szCs w:val="21"/>
                <w:highlight w:val="none"/>
                <w:vertAlign w:val="baseline"/>
                <w:lang w:val="en-US" w:eastAsia="zh-CN" w:bidi="ar-SA"/>
              </w:rPr>
            </w:pPr>
            <w:r>
              <w:rPr>
                <w:rFonts w:hint="eastAsia" w:ascii="仿宋_GB2312" w:hAnsi="仿宋_GB2312" w:eastAsia="仿宋_GB2312" w:cs="仿宋_GB2312"/>
                <w:color w:val="auto"/>
                <w:sz w:val="21"/>
                <w:szCs w:val="21"/>
                <w:highlight w:val="none"/>
                <w:lang w:eastAsia="zh-CN"/>
              </w:rPr>
              <w:t>区</w:t>
            </w:r>
            <w:r>
              <w:rPr>
                <w:rFonts w:hint="eastAsia" w:ascii="仿宋_GB2312" w:hAnsi="仿宋_GB2312" w:eastAsia="仿宋_GB2312" w:cs="仿宋_GB2312"/>
                <w:color w:val="auto"/>
                <w:sz w:val="21"/>
                <w:szCs w:val="21"/>
                <w:highlight w:val="none"/>
              </w:rPr>
              <w:t>应急管理局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仿宋_GB2312" w:hAnsi="仿宋_GB2312" w:eastAsia="仿宋_GB2312" w:cs="仿宋_GB2312"/>
                <w:color w:val="auto"/>
                <w:kern w:val="2"/>
                <w:sz w:val="21"/>
                <w:szCs w:val="21"/>
                <w:highlight w:val="none"/>
                <w:vertAlign w:val="baseline"/>
                <w:lang w:val="en-US" w:eastAsia="zh-CN" w:bidi="ar-SA"/>
              </w:rPr>
            </w:pPr>
            <w:r>
              <w:rPr>
                <w:rFonts w:hint="eastAsia" w:ascii="仿宋_GB2312" w:hAnsi="仿宋_GB2312" w:eastAsia="仿宋_GB2312" w:cs="仿宋_GB2312"/>
                <w:color w:val="auto"/>
                <w:sz w:val="21"/>
                <w:szCs w:val="21"/>
                <w:highlight w:val="none"/>
                <w:vertAlign w:val="baseline"/>
                <w:lang w:val="en-US" w:eastAsia="zh-CN"/>
              </w:rPr>
              <w:t>生产、储存危险化学品建设项目安全条件审查</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color w:val="auto"/>
                <w:kern w:val="2"/>
                <w:sz w:val="21"/>
                <w:szCs w:val="21"/>
                <w:highlight w:val="none"/>
                <w:vertAlign w:val="baseline"/>
                <w:lang w:val="en-US" w:eastAsia="zh-CN" w:bidi="ar-SA"/>
              </w:rPr>
            </w:pPr>
            <w:r>
              <w:rPr>
                <w:rFonts w:hint="eastAsia" w:ascii="仿宋_GB2312" w:hAnsi="仿宋_GB2312" w:eastAsia="仿宋_GB2312" w:cs="仿宋_GB2312"/>
                <w:color w:val="auto"/>
                <w:sz w:val="21"/>
                <w:szCs w:val="21"/>
                <w:highlight w:val="none"/>
                <w:vertAlign w:val="baseline"/>
                <w:lang w:val="en-US" w:eastAsia="zh-CN"/>
              </w:rPr>
              <w:t>海曙区应急管理局</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仿宋_GB2312" w:hAnsi="仿宋_GB2312" w:eastAsia="仿宋_GB2312" w:cs="仿宋_GB2312"/>
                <w:color w:val="auto"/>
                <w:kern w:val="2"/>
                <w:sz w:val="21"/>
                <w:szCs w:val="21"/>
                <w:highlight w:val="none"/>
                <w:vertAlign w:val="baseline"/>
                <w:lang w:val="en-US" w:eastAsia="zh-CN" w:bidi="ar-SA"/>
              </w:rPr>
            </w:pPr>
            <w:r>
              <w:rPr>
                <w:rFonts w:hint="eastAsia" w:ascii="仿宋_GB2312" w:hAnsi="仿宋_GB2312" w:eastAsia="仿宋_GB2312" w:cs="仿宋_GB2312"/>
                <w:color w:val="auto"/>
                <w:sz w:val="21"/>
                <w:szCs w:val="21"/>
                <w:highlight w:val="none"/>
                <w:vertAlign w:val="baseline"/>
                <w:lang w:val="en-US" w:eastAsia="zh-CN"/>
              </w:rPr>
              <w:t>《危险化学品安全管理条例》《危险化学品建设项目安全监督管理办法》（安全监管总局令第45号公布，安全监管总局令第79号修正）</w:t>
            </w:r>
          </w:p>
        </w:tc>
        <w:tc>
          <w:tcPr>
            <w:tcW w:w="2848" w:type="dxa"/>
            <w:tcBorders>
              <w:top w:val="single" w:color="000000" w:sz="4" w:space="0"/>
              <w:left w:val="single" w:color="000000" w:sz="4" w:space="0"/>
              <w:bottom w:val="single" w:color="000000" w:sz="4" w:space="0"/>
            </w:tcBorders>
            <w:shd w:val="clear" w:color="auto" w:fill="auto"/>
            <w:vAlign w:val="top"/>
          </w:tcPr>
          <w:p>
            <w:pPr>
              <w:jc w:val="both"/>
              <w:rPr>
                <w:rFonts w:hint="eastAsia" w:ascii="仿宋_GB2312" w:hAnsi="仿宋_GB2312" w:eastAsia="仿宋_GB2312" w:cs="仿宋_GB2312"/>
                <w:color w:val="auto"/>
                <w:kern w:val="2"/>
                <w:sz w:val="21"/>
                <w:szCs w:val="21"/>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389"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155</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503</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color w:val="auto"/>
                <w:kern w:val="2"/>
                <w:sz w:val="21"/>
                <w:szCs w:val="21"/>
                <w:highlight w:val="none"/>
                <w:vertAlign w:val="baseline"/>
                <w:lang w:val="en-US" w:eastAsia="zh-CN" w:bidi="ar-SA"/>
              </w:rPr>
            </w:pPr>
            <w:r>
              <w:rPr>
                <w:rFonts w:hint="eastAsia" w:ascii="仿宋_GB2312" w:hAnsi="仿宋_GB2312" w:eastAsia="仿宋_GB2312" w:cs="仿宋_GB2312"/>
                <w:color w:val="auto"/>
                <w:sz w:val="21"/>
                <w:szCs w:val="21"/>
                <w:highlight w:val="none"/>
                <w:lang w:eastAsia="zh-CN"/>
              </w:rPr>
              <w:t>区</w:t>
            </w:r>
            <w:r>
              <w:rPr>
                <w:rFonts w:hint="eastAsia" w:ascii="仿宋_GB2312" w:hAnsi="仿宋_GB2312" w:eastAsia="仿宋_GB2312" w:cs="仿宋_GB2312"/>
                <w:color w:val="auto"/>
                <w:sz w:val="21"/>
                <w:szCs w:val="21"/>
                <w:highlight w:val="none"/>
              </w:rPr>
              <w:t>应急管理局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仿宋_GB2312" w:hAnsi="仿宋_GB2312" w:eastAsia="仿宋_GB2312" w:cs="仿宋_GB2312"/>
                <w:color w:val="auto"/>
                <w:kern w:val="2"/>
                <w:sz w:val="21"/>
                <w:szCs w:val="21"/>
                <w:highlight w:val="none"/>
                <w:vertAlign w:val="baseline"/>
                <w:lang w:val="en-US" w:eastAsia="zh-CN" w:bidi="ar-SA"/>
              </w:rPr>
            </w:pPr>
            <w:r>
              <w:rPr>
                <w:rFonts w:hint="eastAsia" w:ascii="仿宋_GB2312" w:hAnsi="仿宋_GB2312" w:eastAsia="仿宋_GB2312" w:cs="仿宋_GB2312"/>
                <w:color w:val="auto"/>
                <w:sz w:val="21"/>
                <w:szCs w:val="21"/>
                <w:highlight w:val="none"/>
                <w:vertAlign w:val="baseline"/>
                <w:lang w:val="en-US" w:eastAsia="zh-CN"/>
              </w:rPr>
              <w:t>生产、储存危险化学品建设项目安全设施设计审查</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color w:val="auto"/>
                <w:kern w:val="2"/>
                <w:sz w:val="21"/>
                <w:szCs w:val="21"/>
                <w:highlight w:val="none"/>
                <w:vertAlign w:val="baseline"/>
                <w:lang w:val="en-US" w:eastAsia="zh-CN" w:bidi="ar-SA"/>
              </w:rPr>
            </w:pPr>
            <w:r>
              <w:rPr>
                <w:rFonts w:hint="eastAsia" w:ascii="仿宋_GB2312" w:hAnsi="仿宋_GB2312" w:eastAsia="仿宋_GB2312" w:cs="仿宋_GB2312"/>
                <w:color w:val="auto"/>
                <w:sz w:val="21"/>
                <w:szCs w:val="21"/>
                <w:highlight w:val="none"/>
                <w:vertAlign w:val="baseline"/>
                <w:lang w:val="en-US" w:eastAsia="zh-CN"/>
              </w:rPr>
              <w:t>海曙区应急管理局</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仿宋_GB2312" w:hAnsi="仿宋_GB2312" w:eastAsia="仿宋_GB2312" w:cs="仿宋_GB2312"/>
                <w:color w:val="auto"/>
                <w:kern w:val="2"/>
                <w:sz w:val="21"/>
                <w:szCs w:val="21"/>
                <w:highlight w:val="none"/>
                <w:vertAlign w:val="baseline"/>
                <w:lang w:val="en-US" w:eastAsia="zh-CN" w:bidi="ar-SA"/>
              </w:rPr>
            </w:pPr>
            <w:r>
              <w:rPr>
                <w:rFonts w:hint="eastAsia" w:ascii="仿宋_GB2312" w:hAnsi="仿宋_GB2312" w:eastAsia="仿宋_GB2312" w:cs="仿宋_GB2312"/>
                <w:color w:val="auto"/>
                <w:sz w:val="21"/>
                <w:szCs w:val="21"/>
                <w:highlight w:val="none"/>
                <w:vertAlign w:val="baseline"/>
                <w:lang w:val="en-US" w:eastAsia="zh-CN"/>
              </w:rPr>
              <w:t>《中华人民共和国安全生产法》《危险化学品建设项目安全监督管理办法》（安全监管总局令第45号公布，安全监管总局令第79号修正）《浙江省加强县级人民政府行政管理职能若干规定》</w:t>
            </w:r>
          </w:p>
        </w:tc>
        <w:tc>
          <w:tcPr>
            <w:tcW w:w="2848" w:type="dxa"/>
            <w:tcBorders>
              <w:top w:val="single" w:color="000000" w:sz="4" w:space="0"/>
              <w:left w:val="single" w:color="000000" w:sz="4" w:space="0"/>
              <w:bottom w:val="single" w:color="000000" w:sz="4" w:space="0"/>
            </w:tcBorders>
            <w:shd w:val="clear" w:color="auto" w:fill="auto"/>
            <w:vAlign w:val="top"/>
          </w:tcPr>
          <w:p>
            <w:pPr>
              <w:jc w:val="both"/>
              <w:rPr>
                <w:rFonts w:hint="eastAsia" w:ascii="仿宋_GB2312" w:hAnsi="仿宋_GB2312" w:eastAsia="仿宋_GB2312" w:cs="仿宋_GB2312"/>
                <w:color w:val="auto"/>
                <w:kern w:val="2"/>
                <w:sz w:val="21"/>
                <w:szCs w:val="21"/>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52"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156</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506</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color w:val="auto"/>
                <w:kern w:val="2"/>
                <w:sz w:val="21"/>
                <w:szCs w:val="21"/>
                <w:highlight w:val="none"/>
                <w:vertAlign w:val="baseline"/>
                <w:lang w:val="en-US" w:eastAsia="zh-CN" w:bidi="ar-SA"/>
              </w:rPr>
            </w:pPr>
            <w:r>
              <w:rPr>
                <w:rFonts w:hint="eastAsia" w:ascii="仿宋_GB2312" w:hAnsi="仿宋_GB2312" w:eastAsia="仿宋_GB2312" w:cs="仿宋_GB2312"/>
                <w:color w:val="auto"/>
                <w:sz w:val="21"/>
                <w:szCs w:val="21"/>
                <w:highlight w:val="none"/>
                <w:lang w:eastAsia="zh-CN"/>
              </w:rPr>
              <w:t>区</w:t>
            </w:r>
            <w:r>
              <w:rPr>
                <w:rFonts w:hint="eastAsia" w:ascii="仿宋_GB2312" w:hAnsi="仿宋_GB2312" w:eastAsia="仿宋_GB2312" w:cs="仿宋_GB2312"/>
                <w:color w:val="auto"/>
                <w:sz w:val="21"/>
                <w:szCs w:val="21"/>
                <w:highlight w:val="none"/>
              </w:rPr>
              <w:t>应急管理局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仿宋_GB2312" w:hAnsi="仿宋_GB2312" w:eastAsia="仿宋_GB2312" w:cs="仿宋_GB2312"/>
                <w:color w:val="auto"/>
                <w:kern w:val="2"/>
                <w:sz w:val="21"/>
                <w:szCs w:val="21"/>
                <w:highlight w:val="none"/>
                <w:vertAlign w:val="baseline"/>
                <w:lang w:val="en-US" w:eastAsia="zh-CN" w:bidi="ar-SA"/>
              </w:rPr>
            </w:pPr>
            <w:r>
              <w:rPr>
                <w:rFonts w:hint="eastAsia" w:ascii="仿宋_GB2312" w:hAnsi="仿宋_GB2312" w:eastAsia="仿宋_GB2312" w:cs="仿宋_GB2312"/>
                <w:color w:val="auto"/>
                <w:sz w:val="21"/>
                <w:szCs w:val="21"/>
                <w:highlight w:val="none"/>
                <w:vertAlign w:val="baseline"/>
                <w:lang w:val="en-US" w:eastAsia="zh-CN"/>
              </w:rPr>
              <w:t>危险化学品经营许可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color w:val="auto"/>
                <w:kern w:val="2"/>
                <w:sz w:val="21"/>
                <w:szCs w:val="21"/>
                <w:highlight w:val="none"/>
                <w:vertAlign w:val="baseline"/>
                <w:lang w:val="en-US" w:eastAsia="zh-CN" w:bidi="ar-SA"/>
              </w:rPr>
            </w:pPr>
            <w:r>
              <w:rPr>
                <w:rFonts w:hint="eastAsia" w:ascii="仿宋_GB2312" w:hAnsi="仿宋_GB2312" w:eastAsia="仿宋_GB2312" w:cs="仿宋_GB2312"/>
                <w:color w:val="auto"/>
                <w:sz w:val="21"/>
                <w:szCs w:val="21"/>
                <w:highlight w:val="none"/>
                <w:vertAlign w:val="baseline"/>
                <w:lang w:val="en-US" w:eastAsia="zh-CN"/>
              </w:rPr>
              <w:t>海曙区应急管理局</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仿宋_GB2312" w:hAnsi="仿宋_GB2312" w:eastAsia="仿宋_GB2312" w:cs="仿宋_GB2312"/>
                <w:color w:val="auto"/>
                <w:kern w:val="2"/>
                <w:sz w:val="21"/>
                <w:szCs w:val="21"/>
                <w:highlight w:val="none"/>
                <w:vertAlign w:val="baseline"/>
                <w:lang w:val="en-US" w:eastAsia="zh-CN" w:bidi="ar-SA"/>
              </w:rPr>
            </w:pPr>
            <w:r>
              <w:rPr>
                <w:rFonts w:hint="eastAsia" w:ascii="仿宋_GB2312" w:hAnsi="仿宋_GB2312" w:eastAsia="仿宋_GB2312" w:cs="仿宋_GB2312"/>
                <w:color w:val="auto"/>
                <w:sz w:val="21"/>
                <w:szCs w:val="21"/>
                <w:highlight w:val="none"/>
                <w:vertAlign w:val="baseline"/>
                <w:lang w:val="en-US" w:eastAsia="zh-CN"/>
              </w:rPr>
              <w:t>《危险化学品安全管理条例》《危险化学品经营许可证管理办法》（安全监管总局令第55号公布，安全监管总局令第79号修正）</w:t>
            </w:r>
          </w:p>
        </w:tc>
        <w:tc>
          <w:tcPr>
            <w:tcW w:w="2848" w:type="dxa"/>
            <w:tcBorders>
              <w:top w:val="single" w:color="000000" w:sz="4" w:space="0"/>
              <w:left w:val="single" w:color="000000" w:sz="4" w:space="0"/>
              <w:bottom w:val="single" w:color="000000" w:sz="4" w:space="0"/>
            </w:tcBorders>
            <w:shd w:val="clear" w:color="auto" w:fill="auto"/>
            <w:vAlign w:val="top"/>
          </w:tcPr>
          <w:p>
            <w:pPr>
              <w:jc w:val="both"/>
              <w:rPr>
                <w:rFonts w:hint="eastAsia" w:ascii="仿宋_GB2312" w:hAnsi="仿宋_GB2312" w:eastAsia="仿宋_GB2312" w:cs="仿宋_GB2312"/>
                <w:color w:val="auto"/>
                <w:kern w:val="2"/>
                <w:sz w:val="21"/>
                <w:szCs w:val="21"/>
                <w:highlight w:val="none"/>
                <w:vertAlign w:val="baseline"/>
                <w:lang w:val="en-US" w:eastAsia="zh-CN" w:bidi="ar-SA"/>
              </w:rPr>
            </w:pPr>
            <w:r>
              <w:rPr>
                <w:rFonts w:hint="eastAsia" w:ascii="仿宋_GB2312" w:hAnsi="仿宋_GB2312" w:eastAsia="仿宋_GB2312" w:cs="仿宋_GB2312"/>
                <w:color w:val="auto"/>
                <w:sz w:val="21"/>
                <w:szCs w:val="21"/>
                <w:highlight w:val="none"/>
                <w:vertAlign w:val="baseline"/>
                <w:lang w:val="en-US" w:eastAsia="zh-CN"/>
              </w:rPr>
              <w:t>危险化学品经营许可（不带储存经营）、危险化学品经营许可延期（不带储存经营），其中申请批发无仓储经营方式的在中国（浙江）自贸试验区实行告知承诺制。危险化学品经营许可（不带储存经营）、危险化学品经营许可延期（不带储存经营），其中申请批发无仓储经营方式的（经营范围涉及易制毒）实行告知承诺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157</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507</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color w:val="auto"/>
                <w:kern w:val="2"/>
                <w:sz w:val="21"/>
                <w:szCs w:val="21"/>
                <w:highlight w:val="none"/>
                <w:vertAlign w:val="baseline"/>
                <w:lang w:val="en-US" w:eastAsia="zh-CN" w:bidi="ar-SA"/>
              </w:rPr>
            </w:pPr>
            <w:r>
              <w:rPr>
                <w:rFonts w:hint="eastAsia" w:ascii="仿宋_GB2312" w:hAnsi="仿宋_GB2312" w:eastAsia="仿宋_GB2312" w:cs="仿宋_GB2312"/>
                <w:color w:val="auto"/>
                <w:sz w:val="21"/>
                <w:szCs w:val="21"/>
                <w:highlight w:val="none"/>
                <w:lang w:eastAsia="zh-CN"/>
              </w:rPr>
              <w:t>区</w:t>
            </w:r>
            <w:r>
              <w:rPr>
                <w:rFonts w:hint="eastAsia" w:ascii="仿宋_GB2312" w:hAnsi="仿宋_GB2312" w:eastAsia="仿宋_GB2312" w:cs="仿宋_GB2312"/>
                <w:color w:val="auto"/>
                <w:sz w:val="21"/>
                <w:szCs w:val="21"/>
                <w:highlight w:val="none"/>
              </w:rPr>
              <w:t>应急管理局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仿宋_GB2312" w:hAnsi="仿宋_GB2312" w:eastAsia="仿宋_GB2312" w:cs="仿宋_GB2312"/>
                <w:color w:val="auto"/>
                <w:kern w:val="2"/>
                <w:sz w:val="21"/>
                <w:szCs w:val="21"/>
                <w:highlight w:val="none"/>
                <w:vertAlign w:val="baseline"/>
                <w:lang w:val="en-US" w:eastAsia="zh-CN" w:bidi="ar-SA"/>
              </w:rPr>
            </w:pPr>
            <w:r>
              <w:rPr>
                <w:rFonts w:hint="eastAsia" w:ascii="仿宋_GB2312" w:hAnsi="仿宋_GB2312" w:eastAsia="仿宋_GB2312" w:cs="仿宋_GB2312"/>
                <w:color w:val="auto"/>
                <w:sz w:val="21"/>
                <w:szCs w:val="21"/>
                <w:highlight w:val="none"/>
                <w:vertAlign w:val="baseline"/>
                <w:lang w:val="en-US" w:eastAsia="zh-CN"/>
              </w:rPr>
              <w:t>生产、储存烟花爆竹建设项目安全设施设计审查</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color w:val="auto"/>
                <w:kern w:val="2"/>
                <w:sz w:val="21"/>
                <w:szCs w:val="21"/>
                <w:highlight w:val="none"/>
                <w:vertAlign w:val="baseline"/>
                <w:lang w:val="en-US" w:eastAsia="zh-CN" w:bidi="ar-SA"/>
              </w:rPr>
            </w:pPr>
            <w:r>
              <w:rPr>
                <w:rFonts w:hint="eastAsia" w:ascii="仿宋_GB2312" w:hAnsi="仿宋_GB2312" w:eastAsia="仿宋_GB2312" w:cs="仿宋_GB2312"/>
                <w:color w:val="auto"/>
                <w:sz w:val="21"/>
                <w:szCs w:val="21"/>
                <w:highlight w:val="none"/>
                <w:vertAlign w:val="baseline"/>
                <w:lang w:val="en-US" w:eastAsia="zh-CN"/>
              </w:rPr>
              <w:t>海曙区应急管理局</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仿宋_GB2312" w:hAnsi="仿宋_GB2312" w:eastAsia="仿宋_GB2312" w:cs="仿宋_GB2312"/>
                <w:color w:val="auto"/>
                <w:kern w:val="2"/>
                <w:sz w:val="21"/>
                <w:szCs w:val="21"/>
                <w:highlight w:val="none"/>
                <w:vertAlign w:val="baseline"/>
                <w:lang w:val="en-US" w:eastAsia="zh-CN" w:bidi="ar-SA"/>
              </w:rPr>
            </w:pPr>
            <w:r>
              <w:rPr>
                <w:rFonts w:hint="eastAsia" w:ascii="仿宋_GB2312" w:hAnsi="仿宋_GB2312" w:eastAsia="仿宋_GB2312" w:cs="仿宋_GB2312"/>
                <w:color w:val="auto"/>
                <w:sz w:val="21"/>
                <w:szCs w:val="21"/>
                <w:highlight w:val="none"/>
                <w:vertAlign w:val="baseline"/>
                <w:lang w:val="en-US" w:eastAsia="zh-CN"/>
              </w:rPr>
              <w:t>《中华人民共和国安全生产法》《建设项目安全设施“三同时”监督管理办法》（安全监管总局令第36号公布，安全监管总局令第77号修正）</w:t>
            </w:r>
          </w:p>
        </w:tc>
        <w:tc>
          <w:tcPr>
            <w:tcW w:w="2848" w:type="dxa"/>
            <w:tcBorders>
              <w:top w:val="single" w:color="000000" w:sz="4" w:space="0"/>
              <w:left w:val="single" w:color="000000" w:sz="4" w:space="0"/>
              <w:bottom w:val="single" w:color="000000" w:sz="4" w:space="0"/>
            </w:tcBorders>
            <w:shd w:val="clear" w:color="auto" w:fill="auto"/>
            <w:vAlign w:val="top"/>
          </w:tcPr>
          <w:p>
            <w:pPr>
              <w:jc w:val="both"/>
              <w:rPr>
                <w:rFonts w:hint="eastAsia" w:ascii="仿宋_GB2312" w:hAnsi="仿宋_GB2312" w:eastAsia="仿宋_GB2312" w:cs="仿宋_GB2312"/>
                <w:color w:val="auto"/>
                <w:kern w:val="2"/>
                <w:sz w:val="21"/>
                <w:szCs w:val="21"/>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26" w:hRule="exac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158</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509</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color w:val="auto"/>
                <w:kern w:val="2"/>
                <w:sz w:val="21"/>
                <w:szCs w:val="21"/>
                <w:highlight w:val="none"/>
                <w:vertAlign w:val="baseline"/>
                <w:lang w:val="en-US" w:eastAsia="zh-CN" w:bidi="ar-SA"/>
              </w:rPr>
            </w:pPr>
            <w:r>
              <w:rPr>
                <w:rFonts w:hint="eastAsia" w:ascii="仿宋_GB2312" w:hAnsi="仿宋_GB2312" w:eastAsia="仿宋_GB2312" w:cs="仿宋_GB2312"/>
                <w:color w:val="auto"/>
                <w:sz w:val="21"/>
                <w:szCs w:val="21"/>
                <w:highlight w:val="none"/>
                <w:lang w:eastAsia="zh-CN"/>
              </w:rPr>
              <w:t>区</w:t>
            </w:r>
            <w:r>
              <w:rPr>
                <w:rFonts w:hint="eastAsia" w:ascii="仿宋_GB2312" w:hAnsi="仿宋_GB2312" w:eastAsia="仿宋_GB2312" w:cs="仿宋_GB2312"/>
                <w:color w:val="auto"/>
                <w:sz w:val="21"/>
                <w:szCs w:val="21"/>
                <w:highlight w:val="none"/>
              </w:rPr>
              <w:t>应急管理局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仿宋_GB2312" w:hAnsi="仿宋_GB2312" w:eastAsia="仿宋_GB2312" w:cs="仿宋_GB2312"/>
                <w:color w:val="auto"/>
                <w:kern w:val="2"/>
                <w:sz w:val="21"/>
                <w:szCs w:val="21"/>
                <w:highlight w:val="none"/>
                <w:vertAlign w:val="baseline"/>
                <w:lang w:val="en-US" w:eastAsia="zh-CN" w:bidi="ar-SA"/>
              </w:rPr>
            </w:pPr>
            <w:r>
              <w:rPr>
                <w:rFonts w:hint="eastAsia" w:ascii="仿宋_GB2312" w:hAnsi="仿宋_GB2312" w:eastAsia="仿宋_GB2312" w:cs="仿宋_GB2312"/>
                <w:color w:val="auto"/>
                <w:sz w:val="21"/>
                <w:szCs w:val="21"/>
                <w:highlight w:val="none"/>
                <w:vertAlign w:val="baseline"/>
                <w:lang w:val="en-US" w:eastAsia="zh-CN"/>
              </w:rPr>
              <w:t>烟花爆竹经营许可（零售）</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color w:val="auto"/>
                <w:kern w:val="2"/>
                <w:sz w:val="21"/>
                <w:szCs w:val="21"/>
                <w:highlight w:val="none"/>
                <w:vertAlign w:val="baseline"/>
                <w:lang w:val="en-US" w:eastAsia="zh-CN" w:bidi="ar-SA"/>
              </w:rPr>
            </w:pPr>
            <w:r>
              <w:rPr>
                <w:rFonts w:hint="eastAsia" w:ascii="仿宋_GB2312" w:hAnsi="仿宋_GB2312" w:eastAsia="仿宋_GB2312" w:cs="仿宋_GB2312"/>
                <w:color w:val="auto"/>
                <w:sz w:val="21"/>
                <w:szCs w:val="21"/>
                <w:highlight w:val="none"/>
                <w:vertAlign w:val="baseline"/>
                <w:lang w:val="en-US" w:eastAsia="zh-CN"/>
              </w:rPr>
              <w:t>海曙区应急管理局</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仿宋_GB2312" w:hAnsi="仿宋_GB2312" w:eastAsia="仿宋_GB2312" w:cs="仿宋_GB2312"/>
                <w:color w:val="auto"/>
                <w:kern w:val="2"/>
                <w:sz w:val="21"/>
                <w:szCs w:val="21"/>
                <w:highlight w:val="none"/>
                <w:vertAlign w:val="baseline"/>
                <w:lang w:val="en-US" w:eastAsia="zh-CN" w:bidi="ar-SA"/>
              </w:rPr>
            </w:pPr>
            <w:r>
              <w:rPr>
                <w:rFonts w:hint="eastAsia" w:ascii="仿宋_GB2312" w:hAnsi="仿宋_GB2312" w:eastAsia="仿宋_GB2312" w:cs="仿宋_GB2312"/>
                <w:color w:val="auto"/>
                <w:sz w:val="21"/>
                <w:szCs w:val="21"/>
                <w:highlight w:val="none"/>
                <w:vertAlign w:val="baseline"/>
                <w:lang w:val="en-US" w:eastAsia="zh-CN"/>
              </w:rPr>
              <w:t>《烟花爆竹安全管理条例》《烟花爆竹经营许可实施办法》（安全监管总局令第65号）《浙江省加强县级人民政府行政管理职能若干规定》</w:t>
            </w:r>
          </w:p>
        </w:tc>
        <w:tc>
          <w:tcPr>
            <w:tcW w:w="2848" w:type="dxa"/>
            <w:tcBorders>
              <w:top w:val="single" w:color="000000" w:sz="4" w:space="0"/>
              <w:left w:val="single" w:color="000000" w:sz="4" w:space="0"/>
              <w:bottom w:val="single" w:color="000000" w:sz="4" w:space="0"/>
            </w:tcBorders>
            <w:shd w:val="clear" w:color="auto" w:fill="auto"/>
            <w:vAlign w:val="top"/>
          </w:tcPr>
          <w:p>
            <w:pPr>
              <w:jc w:val="both"/>
              <w:rPr>
                <w:rFonts w:hint="eastAsia" w:ascii="仿宋_GB2312" w:hAnsi="仿宋_GB2312" w:eastAsia="仿宋_GB2312" w:cs="仿宋_GB2312"/>
                <w:color w:val="auto"/>
                <w:kern w:val="2"/>
                <w:sz w:val="21"/>
                <w:szCs w:val="21"/>
                <w:highlight w:val="none"/>
                <w:vertAlign w:val="baseline"/>
                <w:lang w:val="en-US" w:eastAsia="zh-CN" w:bidi="ar-SA"/>
              </w:rPr>
            </w:pPr>
            <w:r>
              <w:rPr>
                <w:rFonts w:hint="eastAsia" w:ascii="仿宋_GB2312" w:hAnsi="仿宋_GB2312" w:eastAsia="仿宋_GB2312" w:cs="仿宋_GB2312"/>
                <w:color w:val="auto"/>
                <w:sz w:val="21"/>
                <w:szCs w:val="21"/>
                <w:highlight w:val="none"/>
                <w:vertAlign w:val="baseline"/>
                <w:lang w:val="en-US" w:eastAsia="zh-CN"/>
              </w:rPr>
              <w:t>工商登记后置审批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42"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159</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513</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海曙消防救援大队</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公众聚集场所投入使用、营业前消防安全检查</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县级消防救援机构</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《中华人民共和国消防法》</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实行告知承诺制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3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160</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547</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区市场监管局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食品生产许可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市市场监管局（委托县级市场监管部门），县级市场监管部门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《中华人民共和国食品安全法》《食品生产许可管理办法》（市场监管总局令第24号）</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工商登记后置审批，其中低风险食品生产许可实行告知承诺制。除保健食品、特殊医学用途配方食品、婴幼儿配方食品、婴幼儿辅助食品、食盐外，其他食品类别由市市场监管局、县级市场监管局负责审批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161</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548</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区市场监管局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食品添加剂生产许可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市市场监管局（委托县级市场监管部门），县级市场监管部门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《中华人民共和国食品安全法》《食品生产许可管理办法》（市场监管总局令第24号）</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85"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162</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549</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区市场监管局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食品经营许可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县级市场监管部门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《中华人民共和国食品安全法》</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工商登记后置审批。对新申请食品经营许可（保健食品），自愿接受评审且通过评审的直营连锁食品经营企业门店新开办许可，申请变更（限经营条件未发生变化）、延续许可（限经营条件未发生变化）的情形，实行告知承诺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163</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555</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区市场监管局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特种设备使用登记</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市市场监管局（委托县级市场监管部门）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《中华人民共和国特种设备安全法》《特种设备安全监察条例》</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宁波市市场监管局委托下辖县级市场监管部门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133" w:hRule="exac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164</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558</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区市场监管局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特种设备安全管理和作业人员资格认定</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县级市场监管部门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《中华人民共和国特种设备安全法》《特种设备安全监察条例》《特种设备作业人员监督管理办法》（质检总局令第70号公布，质检总局令第140号修正）《国家职业资格目录（2021年版）》</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80" w:lineRule="exact"/>
              <w:jc w:val="both"/>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除焊工外，其他作业类别审批已下放县级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86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165</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560</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区市场监管局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计量标准器具核准</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color w:val="auto"/>
                <w:kern w:val="0"/>
                <w:sz w:val="21"/>
                <w:szCs w:val="21"/>
                <w:highlight w:val="none"/>
                <w:u w:val="none"/>
                <w:lang w:val="en-US" w:eastAsia="zh-CN" w:bidi="ar"/>
              </w:rPr>
              <w:t>县级市场监管部门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《中华人民共和国计量法》《中华人民共和国计量法实施细则》</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部分省级执行内容（省级企事业单位计量标准器具核准）委托设区的市市场监管部门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166</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561</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区市场监管局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计量器具型式批准</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color w:val="auto"/>
                <w:kern w:val="0"/>
                <w:sz w:val="21"/>
                <w:szCs w:val="21"/>
                <w:highlight w:val="none"/>
                <w:u w:val="none"/>
                <w:lang w:val="en-US" w:eastAsia="zh-CN" w:bidi="ar"/>
              </w:rPr>
              <w:t>县级市场监管部门（省市场监管局委托实施）</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《中华人民共和国计量法》《中华人民共和国计量法实施细则》《中华人民共和国进口计量器具监督管理办法》《浙江省加强县级人民政府行政管理职能若干规定》</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80" w:lineRule="exact"/>
              <w:jc w:val="both"/>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73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167</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562</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区市场监管局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承担国家法定计量检定机构任务授权</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color w:val="auto"/>
                <w:kern w:val="0"/>
                <w:sz w:val="21"/>
                <w:szCs w:val="21"/>
                <w:highlight w:val="none"/>
                <w:u w:val="none"/>
                <w:lang w:val="en-US" w:eastAsia="zh-CN" w:bidi="ar"/>
              </w:rPr>
              <w:t>县级市场监管部门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《中华人民共和国计量法》《中华人民共和国计量法实施细则》</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专项计量授权的新建、复查、扩项、变更等实行告知承诺制。部分省级执行内容（县级法定计量检定机构授权）委托设区的市市场监管部门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925"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168</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t>572</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区市场监管局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t>企业登记注册</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t>县级市场监管部门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t>《中华人民共和国公司法》《中华人民共和国合伙企业法》《中华人民共和国个人独资企业法》《中华人民共和国外商投资法》《中华人民共和国外商投资法实施条例》《中华人民共和国市场主体登记管理条例》</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t>其中外商投资企业由经市场监管总局授予外资登记权的登记机关负责登记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86"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169</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t>573</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区市场监管局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t>个体工商户登记注册</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t>县级市场监管部门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t>《个体工商户条例》《中华人民共和国市场主体登记管理条例》</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59"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170</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t>574</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区市场监管局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t>农民专业合作社登记注册</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t>县级市场监管部门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t>《中华人民共和国农民专业合作社法》《中华人民共和国市场主体登记管理条例》</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58"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171</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t>575</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区市场监管局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t>外国企业常驻代表机构登记</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t>县级市场监管部门（省市场监管局委托事项）</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t>《外国企业常驻代表机构登记管理条例》《外商投资企业授权登记管理办法》《中华人民共和国市场主体登记管理条例》《外商投资企业授权登记管理办法》</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t>由经市场监管总局授予外资登记权的登记机关负责登记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562"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172</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t>576</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区市场监管局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t>外国（地区）企业在中国境内从事生产经营活动核准</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t>县级市场监管部门（省市场监管局委托事项）</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t>《国务院对确需保留的行政审批项目设定行政许可的决定》《中华人民共和国市场主体登记管理条例》《外国（地区）企业在境内从事生产经营活动登记管理办法》《外商投资企业授权登记管理办法》</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t>由经市场监管总局授予外资登记权的登记机关负责登记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899"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173</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577</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区文化和广电旅游体育局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广播电视节目制作经营单位设立审批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7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color w:val="auto"/>
                <w:kern w:val="0"/>
                <w:sz w:val="21"/>
                <w:szCs w:val="21"/>
                <w:highlight w:val="none"/>
                <w:u w:val="none"/>
                <w:lang w:val="en-US" w:eastAsia="zh-CN" w:bidi="ar"/>
              </w:rPr>
              <w:t>县级文广旅游部门（省广电局委托事项）</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《广播电视管理条例》《浙江省加强县级人民政府行政管理职能若干规定》</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工商登记后置审批，实行告知承诺制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174</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586</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区文化和广电旅游体育局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广播电视专用频段频率使用许可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县级文广旅游部门（受理广电总局事项并逐级上报）</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《广播电视管理条例》</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175</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587</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区文化和广电旅游体育局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无线广播电视发射设备订购证明核发</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县级文广旅游部门（受理）</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《国务院对确需保留的行政审批项目设定行政许可的决定》</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市县逐级审核上报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176</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589</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区文化和广电旅游体育局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广播电台、电视台设立、终止审批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县级文广旅游部门（地方广播电台、电视台设立、终止由本级广电部门受理并逐级上报）</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《广播电视管理条例》</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177</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590</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区文化和广电旅游体育局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广播电台、电视台变更台名、台标、节目设置范围或节目套数审批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县级文广旅游部门（受理并逐级上报）</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《广播电视管理条例》</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178</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591</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区文化和广电旅游体育局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乡镇设立广播电视站和机关、部队、团体、企业事业单位设立有线广播电视站审批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color w:val="auto"/>
                <w:kern w:val="0"/>
                <w:sz w:val="21"/>
                <w:szCs w:val="21"/>
                <w:highlight w:val="none"/>
                <w:u w:val="none"/>
                <w:lang w:val="en-US" w:eastAsia="zh-CN" w:bidi="ar"/>
              </w:rPr>
              <w:t>县级文广旅游部门（省广电局委托事项）</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《广播电视管理条例》《广播电视站审批管理暂行规定》（广播电影电视总局令第32号）《浙江省加强县级人民政府行政管理职能若干规定》</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179</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592</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区文化和广电旅游体育局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有线广播电视传输覆盖网工程验收审核</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color w:val="auto"/>
                <w:kern w:val="0"/>
                <w:sz w:val="21"/>
                <w:szCs w:val="21"/>
                <w:highlight w:val="none"/>
                <w:u w:val="none"/>
                <w:lang w:val="en-US" w:eastAsia="zh-CN" w:bidi="ar"/>
              </w:rPr>
              <w:t>县级文广旅游部门（部分为审批，部分为省广电局委托事项）</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《广播电视管理条例》《浙江省加强县级人民政府行政管理职能若干规定》</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803"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180</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595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区文化和广电旅游体育局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广播电视视频点播业务审批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color w:val="auto"/>
                <w:kern w:val="0"/>
                <w:sz w:val="21"/>
                <w:szCs w:val="21"/>
                <w:highlight w:val="none"/>
                <w:u w:val="none"/>
                <w:lang w:val="en-US" w:eastAsia="zh-CN" w:bidi="ar"/>
              </w:rPr>
              <w:t>县级文广旅游部门（省广电局委托事项）</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《国务院对确需保留的行政审批项目设定行政许可的决定》《广播电视视频点播业务管理办法》（广播电影电视总局令第35号公布，广播电视总局令第9号修正）《浙江省加强县级人民政府行政管理职能若干规定》</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实行告知承诺制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901"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181</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599</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区文化和广电旅游体育局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卫星电视广播地面接收设施安装服务许可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color w:val="auto"/>
                <w:kern w:val="0"/>
                <w:sz w:val="21"/>
                <w:szCs w:val="21"/>
                <w:highlight w:val="none"/>
                <w:u w:val="none"/>
                <w:lang w:val="en-US" w:eastAsia="zh-CN" w:bidi="ar"/>
              </w:rPr>
              <w:t>县级文广旅游部门（省广电局委托事项）</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卫星电视广播地面接收设施管理规定》《卫星电视广播地面接收设施安装服务暂行办法》（广播电影电视总局令第60号公布，广播电视总局令第10号修正）《广电总局关于设立卫星地面接收设施安装服务机构审批事项的通知》（广发〔2010〕24号）《浙江省加强县级人民政府行政管理职能若干规定》</w:t>
            </w:r>
          </w:p>
        </w:tc>
        <w:tc>
          <w:tcPr>
            <w:tcW w:w="2848" w:type="dxa"/>
            <w:tcBorders>
              <w:top w:val="single" w:color="000000" w:sz="4" w:space="0"/>
              <w:left w:val="single" w:color="000000" w:sz="4" w:space="0"/>
              <w:bottom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182</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600</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区文化和广电旅游体育局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设置卫星电视广播地面接收设施审批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color w:val="auto"/>
                <w:kern w:val="0"/>
                <w:sz w:val="21"/>
                <w:szCs w:val="21"/>
                <w:highlight w:val="none"/>
                <w:u w:val="none"/>
                <w:lang w:val="en-US" w:eastAsia="zh-CN" w:bidi="ar"/>
              </w:rPr>
              <w:t>县级文广旅游部门（省广电局委托事项）</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《广播电视管理条例》《卫星电视广播地面接收设施管理规定》《浙江省加强县级人民政府行政管理职能若干规定》</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42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183</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605</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区文化和广电旅游体育局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举办健身气功活动及设立站点审批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县级体育部门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《国务院对确需保留的行政审批项目设定行政许可的决定》《健身气功管理办法》（体育总局令2006年第9号）</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工商登记后置审批，设立健身气功活动站点审批实行告知承诺制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184</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609</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区文化和广电旅游体育局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高危险性体育项目经营许可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县级市体育部门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《全民健身条例》</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工商登记后置审批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54"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185</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626</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区新闻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出版局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出版物零售业务经营许可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县级新闻出版部门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《出版管理条例》</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工商登记后置审批。其中出版物零售个体工商户设立、变更审批实行告知承诺制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7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186</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651</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区民</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宗局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宗教教育培训活动许可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市民宗局（委托县级民宗部门）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《宗教事务条例》《宗教事务部分行政许可项目实施办法》（国宗发〔2018〕11号）</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培训期3个月以上的。已经下放到县级民宗部门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7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187</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652</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区民</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宗局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宗教活动场所筹备设立审批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县级民宗部门（</w:t>
            </w:r>
            <w:r>
              <w:rPr>
                <w:rFonts w:hint="eastAsia" w:ascii="仿宋_GB2312" w:hAnsi="仿宋_GB2312" w:eastAsia="仿宋_GB2312" w:cs="仿宋_GB2312"/>
                <w:b w:val="0"/>
                <w:bCs w:val="0"/>
                <w:i w:val="0"/>
                <w:color w:val="auto"/>
                <w:kern w:val="0"/>
                <w:sz w:val="21"/>
                <w:szCs w:val="21"/>
                <w:highlight w:val="none"/>
                <w:u w:val="none"/>
                <w:lang w:val="en-US" w:eastAsia="zh-CN" w:bidi="ar"/>
              </w:rPr>
              <w:t>省民宗委和</w:t>
            </w: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市民族宗教局事项初审）</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《宗教事务条例》</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设立其他固定宗教活动处所由市民宗局审批，县级民宗部门初审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83"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7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188</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653</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区民</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宗局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宗教活动场所设立、变更、注销登记</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县级民宗部门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《宗教事务条例》</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_GB2312" w:hAnsi="仿宋_GB2312" w:eastAsia="仿宋_GB2312" w:cs="仿宋_GB2312"/>
                <w:b w:val="0"/>
                <w:bCs w:val="0"/>
                <w:i w:val="0"/>
                <w:iCs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677" w:hRule="exac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7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189</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655</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区民</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宗局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宗教活动场所内改建或者新建建筑物许可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县级民宗部门</w:t>
            </w:r>
            <w:r>
              <w:rPr>
                <w:rFonts w:hint="eastAsia" w:ascii="仿宋_GB2312" w:hAnsi="仿宋_GB2312" w:eastAsia="仿宋_GB2312" w:cs="仿宋_GB2312"/>
                <w:b w:val="0"/>
                <w:bCs w:val="0"/>
                <w:i w:val="0"/>
                <w:color w:val="auto"/>
                <w:kern w:val="0"/>
                <w:sz w:val="21"/>
                <w:szCs w:val="21"/>
                <w:highlight w:val="none"/>
                <w:u w:val="none"/>
                <w:lang w:val="en-US" w:eastAsia="zh-CN" w:bidi="ar"/>
              </w:rPr>
              <w:t>（部分为审批，部分为省民宗委和</w:t>
            </w: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市民族宗教局事项初审</w:t>
            </w:r>
            <w:r>
              <w:rPr>
                <w:rFonts w:hint="eastAsia" w:ascii="仿宋_GB2312" w:hAnsi="仿宋_GB2312" w:eastAsia="仿宋_GB2312" w:cs="仿宋_GB2312"/>
                <w:b w:val="0"/>
                <w:bCs w:val="0"/>
                <w:i w:val="0"/>
                <w:color w:val="auto"/>
                <w:kern w:val="0"/>
                <w:sz w:val="21"/>
                <w:szCs w:val="21"/>
                <w:highlight w:val="none"/>
                <w:u w:val="none"/>
                <w:lang w:val="en-US" w:eastAsia="zh-CN" w:bidi="ar"/>
              </w:rPr>
              <w:t>）</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《宗教事务条例》《宗教事务部分行政许可项目实施办法》（国宗发〔2018〕11号）</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_GB2312" w:hAnsi="仿宋_GB2312" w:eastAsia="仿宋_GB2312" w:cs="仿宋_GB2312"/>
                <w:b w:val="0"/>
                <w:bCs w:val="0"/>
                <w:i w:val="0"/>
                <w:iCs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5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7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190</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656</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区民</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宗局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宗教临时活动地点审批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县级民宗部门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《宗教事务条例》</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_GB2312" w:hAnsi="仿宋_GB2312" w:eastAsia="仿宋_GB2312" w:cs="仿宋_GB2312"/>
                <w:b w:val="0"/>
                <w:bCs w:val="0"/>
                <w:i w:val="0"/>
                <w:iCs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775"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7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191</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659</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区民</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宗局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大型宗教活动许可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市民族宗教局会同市公安局（委托县级民宗部门会同县级公安部门）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《宗教事务条例》</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市民宗局2022年下放至县级民宗部门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65"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192</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662</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区民</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宗局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70" w:lineRule="exact"/>
              <w:jc w:val="both"/>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宗教团体、宗教院校、宗教活动场所接受境外捐赠审批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7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县级民宗部门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70" w:lineRule="exact"/>
              <w:jc w:val="both"/>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《宗教事务条例》《宗教事务部分行政许可项目实施办法》（国宗发〔2018〕11号）</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both"/>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只对市级宗教团体接受境外捐赠审批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105"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193</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668</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区侨办</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华侨回国定居审批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市委统战部（市侨办）审批，县级侨务部门初审</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《中华人民共和国出境入境管理法》《华侨回国定居办理工作规定》（国侨发〔2013〕18号）</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_GB2312" w:hAnsi="仿宋_GB2312" w:eastAsia="仿宋_GB2312" w:cs="仿宋_GB2312"/>
                <w:b w:val="0"/>
                <w:bCs w:val="0"/>
                <w:i w:val="0"/>
                <w:iCs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31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194</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673</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区气</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象局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雷电防护装置设计审核</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区气象局</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《气象灾害防御条例》</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实行告知承诺制。油库、气库、弹药库、化学品仓库、烟花爆竹、石化等易燃易爆建设工程和场所，雷电易发区内的矿区、旅游景点或者投入使用的建（构）筑物、设施 等需要单独安装雷电防护装置的场所，以及雷电风险高且没有防雷标准规范、需要进行特殊论证的大型项目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99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195</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674</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区气</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象局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雷电防护装置竣工验收</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区气象局</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《气象灾害防御条例》</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油库、气库、弹药库、化学品仓库、烟花爆竹、石化等易燃易爆建设工程和场所，雷电易发区内的矿区、旅游景点或者投入使用的建（构）筑物、设施等需要单独安装雷电防护装置的场所，以及雷电风险高且没有防雷标准规范、需要进行特殊论证的大型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7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196</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675</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区气</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象局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升放无人驾驶自由气球、系留气球单位资质认定</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区气象局（省气象局委托事项）</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《升放气球管理办法》《国务院对确需保留的行政审批项目设定行政许可的决定》《浙江省加强县级人民政府行政管理职能若干规定》</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实行告知承诺制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197</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676</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区气</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象局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升放无人驾驶自由气球或者系留气球活动审批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区气象局会同有关部门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《升放气球管理办法》《通用航空飞行管制条例》《国务院关于第六批取消和调整行政审批项目的决定》（国发〔2012〕52号）</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55"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198</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721</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区发</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改局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在电力设施周围或者电力设施保护区内进行可能危及电力设施安全作业审批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区发改局</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《中华人民共和国电力法》《电力设施保护条例》</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由各区（县、市）发展改革部门负责属地范围内的审批；作业范围涉及跨区（县、市）的，由市里审批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199</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730</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区发</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改局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新建不能满足管道保护要求的石油天然气管道防护方案审批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区发改局</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《中华人民共和国石油天然气管道保护法》《浙江省石油天然气管道建设和保护条例》</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7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200</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731</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sz w:val="21"/>
                <w:szCs w:val="21"/>
                <w:highlight w:val="none"/>
                <w:u w:val="none"/>
                <w:lang w:eastAsia="zh-CN"/>
              </w:rPr>
            </w:pPr>
            <w:r>
              <w:rPr>
                <w:rFonts w:hint="eastAsia" w:ascii="仿宋_GB2312" w:hAnsi="仿宋_GB2312" w:eastAsia="仿宋_GB2312" w:cs="仿宋_GB2312"/>
                <w:b w:val="0"/>
                <w:bCs w:val="0"/>
                <w:i w:val="0"/>
                <w:iCs w:val="0"/>
                <w:color w:val="auto"/>
                <w:sz w:val="21"/>
                <w:szCs w:val="21"/>
                <w:highlight w:val="none"/>
                <w:u w:val="none"/>
                <w:lang w:eastAsia="zh-CN"/>
              </w:rPr>
              <w:t>区发</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eastAsia="zh-CN"/>
              </w:rPr>
              <w:t>改局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可能影响石油天然气管道保护的施工作业审批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区发改局</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《中华人民共和国石油天然气管道保护法》《浙江省石油天然气管道建设和保护条例》</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201</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759</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市公安局</w:t>
            </w:r>
            <w:r>
              <w:rPr>
                <w:rFonts w:hint="eastAsia" w:ascii="仿宋_GB2312" w:hAnsi="仿宋_GB2312" w:eastAsia="仿宋_GB2312" w:cs="仿宋_GB2312"/>
                <w:color w:val="auto"/>
                <w:kern w:val="0"/>
                <w:sz w:val="21"/>
                <w:szCs w:val="21"/>
                <w:highlight w:val="none"/>
                <w:lang w:eastAsia="zh-CN" w:bidi="ar"/>
              </w:rPr>
              <w:t>海曙分局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普通护照签发</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宁波市公安局海曙分局</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《中华人民共和国护照法》</w:t>
            </w:r>
          </w:p>
        </w:tc>
        <w:tc>
          <w:tcPr>
            <w:tcW w:w="2848" w:type="dxa"/>
            <w:tcBorders>
              <w:top w:val="single" w:color="000000" w:sz="4" w:space="0"/>
              <w:left w:val="single" w:color="000000" w:sz="4" w:space="0"/>
              <w:bottom w:val="single" w:color="000000" w:sz="4" w:space="0"/>
            </w:tcBorders>
            <w:shd w:val="clear" w:color="auto" w:fill="auto"/>
            <w:vAlign w:val="center"/>
          </w:tcPr>
          <w:p>
            <w:pPr>
              <w:widowControl/>
              <w:spacing w:line="32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公安部委托事项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202</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761</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市公安局</w:t>
            </w:r>
            <w:r>
              <w:rPr>
                <w:rFonts w:hint="eastAsia" w:ascii="仿宋_GB2312" w:hAnsi="仿宋_GB2312" w:eastAsia="仿宋_GB2312" w:cs="仿宋_GB2312"/>
                <w:color w:val="auto"/>
                <w:kern w:val="0"/>
                <w:sz w:val="21"/>
                <w:szCs w:val="21"/>
                <w:highlight w:val="none"/>
                <w:lang w:eastAsia="zh-CN" w:bidi="ar"/>
              </w:rPr>
              <w:t>海曙分局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边境管理区通行证核发</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宁波市公安局海曙分局</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《国务院对确需保留的行政审批项目设定行政许可的决定》</w:t>
            </w:r>
          </w:p>
        </w:tc>
        <w:tc>
          <w:tcPr>
            <w:tcW w:w="2848" w:type="dxa"/>
            <w:tcBorders>
              <w:top w:val="single" w:color="000000" w:sz="4" w:space="0"/>
              <w:left w:val="single" w:color="000000" w:sz="4" w:space="0"/>
              <w:bottom w:val="single" w:color="000000" w:sz="4" w:space="0"/>
            </w:tcBorders>
            <w:shd w:val="clear" w:color="auto" w:fill="auto"/>
            <w:vAlign w:val="center"/>
          </w:tcPr>
          <w:p>
            <w:pPr>
              <w:widowControl/>
              <w:spacing w:line="320" w:lineRule="exact"/>
              <w:jc w:val="both"/>
              <w:rPr>
                <w:rFonts w:hint="eastAsia" w:ascii="仿宋_GB2312" w:hAnsi="仿宋_GB2312" w:eastAsia="仿宋_GB2312" w:cs="仿宋_GB2312"/>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203</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763</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市公安局</w:t>
            </w:r>
            <w:r>
              <w:rPr>
                <w:rFonts w:hint="eastAsia" w:ascii="仿宋_GB2312" w:hAnsi="仿宋_GB2312" w:eastAsia="仿宋_GB2312" w:cs="仿宋_GB2312"/>
                <w:color w:val="auto"/>
                <w:kern w:val="0"/>
                <w:sz w:val="21"/>
                <w:szCs w:val="21"/>
                <w:highlight w:val="none"/>
                <w:lang w:eastAsia="zh-CN" w:bidi="ar"/>
              </w:rPr>
              <w:t>海曙分局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内地居民前往港澳通行证、往来港澳通行证及签注签发</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宁波市公安局海曙分局</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《中国公民因私事往来香港地区或者澳门地区的暂行管理办法》</w:t>
            </w:r>
          </w:p>
        </w:tc>
        <w:tc>
          <w:tcPr>
            <w:tcW w:w="2848" w:type="dxa"/>
            <w:tcBorders>
              <w:top w:val="single" w:color="000000" w:sz="4" w:space="0"/>
              <w:left w:val="single" w:color="000000" w:sz="4" w:space="0"/>
              <w:bottom w:val="single" w:color="000000" w:sz="4" w:space="0"/>
            </w:tcBorders>
            <w:shd w:val="clear" w:color="auto" w:fill="auto"/>
            <w:vAlign w:val="center"/>
          </w:tcPr>
          <w:p>
            <w:pPr>
              <w:widowControl/>
              <w:spacing w:line="32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公安部委托事项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204</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766</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市公安局</w:t>
            </w:r>
            <w:r>
              <w:rPr>
                <w:rFonts w:hint="eastAsia" w:ascii="仿宋_GB2312" w:hAnsi="仿宋_GB2312" w:eastAsia="仿宋_GB2312" w:cs="仿宋_GB2312"/>
                <w:color w:val="auto"/>
                <w:kern w:val="0"/>
                <w:sz w:val="21"/>
                <w:szCs w:val="21"/>
                <w:highlight w:val="none"/>
                <w:lang w:eastAsia="zh-CN" w:bidi="ar"/>
              </w:rPr>
              <w:t>海曙分局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大陆居民往来台湾通行证及签注签发</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宁波市公安局海曙分局</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《中国公民往来台湾地区管理办法》</w:t>
            </w:r>
          </w:p>
        </w:tc>
        <w:tc>
          <w:tcPr>
            <w:tcW w:w="2848" w:type="dxa"/>
            <w:tcBorders>
              <w:top w:val="single" w:color="000000" w:sz="4" w:space="0"/>
              <w:left w:val="single" w:color="000000" w:sz="4" w:space="0"/>
              <w:bottom w:val="single" w:color="000000" w:sz="4" w:space="0"/>
            </w:tcBorders>
            <w:shd w:val="clear" w:color="auto" w:fill="auto"/>
            <w:vAlign w:val="center"/>
          </w:tcPr>
          <w:p>
            <w:pPr>
              <w:widowControl/>
              <w:spacing w:line="32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公安部委托事项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205</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767</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市公安局</w:t>
            </w:r>
            <w:r>
              <w:rPr>
                <w:rFonts w:hint="eastAsia" w:ascii="仿宋_GB2312" w:hAnsi="仿宋_GB2312" w:eastAsia="仿宋_GB2312" w:cs="仿宋_GB2312"/>
                <w:color w:val="auto"/>
                <w:kern w:val="0"/>
                <w:sz w:val="21"/>
                <w:szCs w:val="21"/>
                <w:highlight w:val="none"/>
                <w:lang w:eastAsia="zh-CN" w:bidi="ar"/>
              </w:rPr>
              <w:t>海曙分局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台湾居民来往大陆通行证签发</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宁波市公安局海曙分局</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bidi="ar"/>
              </w:rPr>
              <w:t>《中国公民往来台湾地区管理办法》</w:t>
            </w:r>
          </w:p>
        </w:tc>
        <w:tc>
          <w:tcPr>
            <w:tcW w:w="2848" w:type="dxa"/>
            <w:tcBorders>
              <w:top w:val="single" w:color="000000" w:sz="4" w:space="0"/>
              <w:left w:val="single" w:color="000000" w:sz="4" w:space="0"/>
              <w:bottom w:val="single" w:color="000000" w:sz="4" w:space="0"/>
            </w:tcBorders>
            <w:shd w:val="clear" w:color="auto" w:fill="auto"/>
            <w:vAlign w:val="center"/>
          </w:tcPr>
          <w:p>
            <w:pPr>
              <w:widowControl/>
              <w:spacing w:line="280" w:lineRule="exact"/>
              <w:jc w:val="both"/>
              <w:textAlignment w:val="center"/>
              <w:rPr>
                <w:rFonts w:hint="eastAsia" w:ascii="仿宋_GB2312" w:hAnsi="仿宋_GB2312" w:eastAsia="仿宋_GB2312" w:cs="仿宋_GB2312"/>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206</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774</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市自然资源规划局海曙分局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林草种子生产经营许可证核发</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县级林业部门（部分为审批，部分为省林业局委托事项）</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《中华人民共和国种子法》《浙江省加强县级人民政府行政管理职能若干规定》</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普通草种、普通林木种子生产经营许可证核发实行告知承诺制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2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207</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775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市自然资源规划局海曙分局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国家重点保护林草种质资源采集、采伐审批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县级自然资源规划部门（省林业局委托事项）</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《中华人民共和国种子法》《浙江省加强县级人民政府行政管理职能若干规定》</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92"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208</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782</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市自然资源规划局海曙分局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林草植物检疫证书核发</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县级林业部门（部分为审批，部分为省林业局委托事项）</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《植物检疫条例》《浙江省加强县级人民政府行政管理职能若干规定》</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59" w:hRule="exac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209</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786</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市自然资源规划局海曙分局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林木采伐许可证核发</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市自然资源规划局（部分为审批，委托县级自然资源部门；部分为省林业局委托事项），县级林业部门（部分为审批，部分为省林业局委托事项）</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《中华人民共和国森林法》《中华人民共和国森林法实施条例》《浙江省加强县级人民政府行政管理职能若干规定》</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从2022年8月开始，林木采伐审批事项全部划转至县级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47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210</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794</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市自然资源规划局海曙分局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采集及出售、收购野生植物审批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color w:val="auto"/>
                <w:kern w:val="0"/>
                <w:sz w:val="21"/>
                <w:szCs w:val="21"/>
                <w:highlight w:val="none"/>
                <w:u w:val="none"/>
                <w:lang w:val="en-US" w:eastAsia="zh-CN" w:bidi="ar"/>
              </w:rPr>
              <w:t>县级林业部门（省林业局部分委托事项）</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《中华人民共和国野生植物保护条例》《国务院关于禁止采集和销售发菜制止滥挖甘草和麻黄草有关问题的通知》（国发〔2000〕13号）《浙江省加强县级人民政府行政管理职能若干规定》</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国家二级保护野生植物采集、出售、收购许可委托设区的市、县级林业部门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35"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211</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795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市自然资源规划局海曙分局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出售、购买、利用国家重点保护陆生野生动物及其制品审批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color w:val="auto"/>
                <w:kern w:val="0"/>
                <w:sz w:val="21"/>
                <w:szCs w:val="21"/>
                <w:highlight w:val="none"/>
                <w:u w:val="none"/>
                <w:lang w:val="en-US" w:eastAsia="zh-CN" w:bidi="ar"/>
              </w:rPr>
              <w:t>县级林业部门（省林业局部分委托事项）</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《中华人民共和国野生动物保护法》《浙江省加强县级人民政府行政管理职能若干规定》</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国家二级保护陆生野生动物及其制品出售、购买、利用许可委托设区的市、县级林业部门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212</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798</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市自然资源规划局海曙分局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森林草原防火期内在森林草原防火区野外用火审批*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县级林业部门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《森林防火条例》《草原防火条例》</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835"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213</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799</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市自然资源规划局海曙分局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森林草原防火期内在森林草原防火区爆破、勘察和施工等活动审批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市自然资源规划局（委托县级自然资源部门），县级林业部门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《森林防火条例》《草原防火条例》</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97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214</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800</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市自然资源规划局海曙分局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进入森林高火险区、草原防火管制区审批*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市自然资源规划局（委托县级自然资源部门），县级林业部门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《森林防火条例》《草原防火条例》</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82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215</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862</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区文化和广电旅游体育局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建设工程文物保护许可*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color w:val="auto"/>
                <w:kern w:val="0"/>
                <w:sz w:val="21"/>
                <w:szCs w:val="21"/>
                <w:highlight w:val="none"/>
                <w:u w:val="none"/>
                <w:lang w:val="en-US" w:eastAsia="zh-CN" w:bidi="ar"/>
              </w:rPr>
              <w:t>县级文广旅游部门（征得上一级文物部门同意）</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《中华人民共和国文物保护法》</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17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216</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863</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区文化和广电旅游体育局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文物保护单位原址保护措施审批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县级文广旅游部门（部分为审批，部分为省文物局委托事项）</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《中华人民共和国文物保护法》</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426"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217</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866</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区文化和广电旅游体育局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不可移动文物修缮审批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县级文广旅游部门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《中华人民共和国文物保护法》《浙江省加强县级人民政府行政管理职能若干规定》</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71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218</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874</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区文化和广电旅游体育局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外国公民、组织和国际组织参观未开放的文物点和考古发掘现场审批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县级文广旅游部门（省文物局委托事项）</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《中华人民共和国考古涉外工作管理办法》《浙江省加强县级人民政府行政管理职能若干规定》</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45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219</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877</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区文化和广电旅游体育局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非国有文物收藏单位和其他单位借用国有馆藏文物审批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县级文化广电旅游部门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《中华人民共和国文物保护法》</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借用的为一般文物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220</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888</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区卫生健康局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确有专长的中医医师资格认定</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县级卫生健康部门（县级卫生健康部门受理、审核，市卫生健康部门审核，并逐级上报）</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《中华人民共和国中医药法》《中医医术确有专长人员医师资格考核注册管理暂行办法》（国家卫生计生委令第15号）</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1"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221</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889</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区卫生健康局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确有专长的中医医师执业注册</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市卫生健康委（委托县级卫生健康部门），县级卫生健康部门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《中华人民共和国中医药法》《中医医术确有专长人员医师资格考核注册管理暂行办法》（国家卫生计生委令第15号）</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省卫生健康委（省中医药管理局）负责首次、变更注册；设区的市、县级卫生健康部门负责变更注册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222</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890</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区卫生健康局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中医医疗广告审查</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color w:val="auto"/>
                <w:kern w:val="0"/>
                <w:sz w:val="21"/>
                <w:szCs w:val="21"/>
                <w:highlight w:val="none"/>
                <w:u w:val="none"/>
                <w:lang w:val="en-US" w:eastAsia="zh-CN" w:bidi="ar"/>
              </w:rPr>
              <w:t>县级卫生健康部门（省卫生健康委委托事项）</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《中华人民共和国广告法》《中华人民共和国中医药法》《浙江省加强县级人民政府行政管理职能若干规定》</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223</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891</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区卫生健康局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中医医疗机构设置审批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县级卫生健康部门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《中华人民共和国中医药法》《医疗机构管理条例》</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5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224</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892</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区卫生健康局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中医医疗机构执业登记</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市卫生健康委（委托县级卫生健康部门），县级卫生健康部门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《中华人民共和国中医药法》《医疗机构管理条例》</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4667"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225</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893</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区应急管理局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矿山建设项目安全设施设计审查</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县级应急管理部门（部分为审批，部分为省应急管理厅委托事项）</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安全生产法》《煤矿安全监察条例》《煤矿建设项目安全设施监察规定》（安全监管总局令第6号公布，安全监管总局令第81号修正）《建设项目安全设施“三同时”监督管理办法》（安全监管总局令第36号公布，安全监管总局令第77号修正）《国家安全监管总局办公厅关于切实做好国家取消和下放投资审批有关建设项目安全监管工作的通知》（安监总厅政法〔2013〕120号）《国家安全监管总局办公厅关于明确非煤矿山建设项目安全监管职责等事项的通知》（安监总厅管一〔2013〕143号）《中华人民共和国应急管理部公告》（2021年第1号）《浙江省加强县级人民政府行政管理职能若干规定》</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非煤矿山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226</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t>920</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区市场监管局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药品零售企业经营许可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市市场监管局（委托县级市场监管部门）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《中华人民共和国药品管理法》《中华人民共和国药品管理法实施条例》</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药品零售企业申请《药品经营许可证》变更企业名称、法定代表人、企业负责人、企业质量负责人的，实行告知承诺制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55"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227</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t>931</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区市场监管局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第二类精神药品零售业务审批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市市场监管局（委托县级市场监管部门）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《中华人民共和国禁毒法》《麻醉药品和精神药品管理条例》《浙江省加强县级人民政府行政管理职能若干规定》</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228</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t>940</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区市场监管局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医疗用毒性药品零售企业许可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市市场监管局（委托县级市场监管部门）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《医疗用毒性药品管理办法》</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70" w:lineRule="exact"/>
              <w:jc w:val="both"/>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229</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t>941</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区市场监管局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科研和教学用毒性药品购买审批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市市场监管局（委托县级市场监管部门）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《医疗用毒性药品管理办法》</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70" w:lineRule="exact"/>
              <w:jc w:val="both"/>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22"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230</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t>950</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区市场监管局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执业药师注册</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color w:val="auto"/>
                <w:kern w:val="0"/>
                <w:sz w:val="21"/>
                <w:szCs w:val="21"/>
                <w:highlight w:val="none"/>
                <w:u w:val="none"/>
                <w:lang w:val="en-US" w:eastAsia="zh-CN" w:bidi="ar"/>
              </w:rPr>
              <w:t>县级市场监管部门（省药监局委托事项）</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《国务院对确需保留的行政审批项目设定行政许可的决定》《国家职业资格目录（2021年版）》《浙江省加强县级人民政府行政管理职能若干规定》</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70" w:lineRule="exact"/>
              <w:jc w:val="both"/>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6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231</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954</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区市场监管局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第三类医疗器械经营许可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市市场监管局（委托县级市场监管部门）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《医疗器械监督管理条例》《浙江省加强县级人民政府行政管理职能若干规定》</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其中医疗器械经营许可开办、变更、延续等在中国（浙江）自贸试验区实行告知承诺制；医疗器械经营许可变更、延续等（不含新开办）在中国（浙江）自贸试验区外的其他地区实行告知承诺制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294" w:hRule="exac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232</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964</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区档</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案局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赠送、交换、出卖国有档案复制件审批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县级档案主管部门（省档案局委托事项）</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《中华人民共和国档案法实施办法》《浙江省加强县级人民政府行政管理职能若干规定》</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70" w:lineRule="exact"/>
              <w:jc w:val="both"/>
              <w:rPr>
                <w:rFonts w:hint="eastAsia" w:ascii="仿宋_GB2312" w:hAnsi="仿宋_GB2312" w:eastAsia="仿宋_GB2312" w:cs="仿宋_GB2312"/>
                <w:b w:val="0"/>
                <w:bCs w:val="0"/>
                <w:i w:val="0"/>
                <w:iCs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072" w:hRule="exac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233</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965</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区档</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案局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档案及其复制件出境审批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县级档案主管部门（省档案局委托事项）</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《中华人民共和国档案法》《中华人民共和国档案法实施办法》《浙江省加强县级人民政府行政管理职能若干规定》</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b w:val="0"/>
                <w:bCs w:val="0"/>
                <w:i w:val="0"/>
                <w:iCs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84"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234</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966</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区档</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案局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延期移交档案审批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县级档案主管部门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《中华人民共和国档案法实施办法》</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b w:val="0"/>
                <w:bCs w:val="0"/>
                <w:i w:val="0"/>
                <w:iCs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94"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235</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974</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区新闻</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出版局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电影发行单位设立、变更业务范围、兼并、合并、分立审批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i w:val="0"/>
                <w:iCs w:val="0"/>
                <w:color w:val="auto"/>
                <w:sz w:val="21"/>
                <w:szCs w:val="21"/>
                <w:highlight w:val="none"/>
                <w:u w:val="none"/>
                <w:lang w:val="en-US"/>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县级电影主管部门（省新闻出版局委托事项）</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《中华人民共和国电影产业促进法》《电影管理条例》《浙江省加强县级人民政府行政管理职能若干规定》</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工商登记后置审批，实行告知承诺制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091"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236</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975</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区新闻</w:t>
            </w:r>
          </w:p>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出版局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both"/>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电影放映单位设立审批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县新闻出版局</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both"/>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《中华人民共和国电影产业促进法》《电影管理条例》《外商投资电影院暂行规定》（广播电影电视总局、商务部、文化部令第21号公布，广播电影电视总局令第51号修正）</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both"/>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工商登记后置审批，实行告知承诺制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71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237</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982</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区事业</w:t>
            </w:r>
          </w:p>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单位登</w:t>
            </w:r>
          </w:p>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记管理</w:t>
            </w:r>
          </w:p>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事业单位登记</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区事业单位登记管理机关</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《事业单位登记管理暂行条例》《事业单位登记管理暂行条例实施细则》（中央编办发〔2014〕4号）</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both"/>
              <w:rPr>
                <w:rFonts w:hint="eastAsia" w:ascii="仿宋_GB2312" w:hAnsi="仿宋_GB2312" w:eastAsia="仿宋_GB2312" w:cs="仿宋_GB2312"/>
                <w:b w:val="0"/>
                <w:bCs w:val="0"/>
                <w:i w:val="0"/>
                <w:iCs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21"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238</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984</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区住建局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both"/>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应建防空地下室的民用建筑项目报建审批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县级人防部门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both"/>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《中共中央 国务院 中央军委关于加强人民防空工作的决定》</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both"/>
              <w:rPr>
                <w:rFonts w:hint="eastAsia" w:ascii="仿宋_GB2312" w:hAnsi="仿宋_GB2312" w:eastAsia="仿宋_GB2312" w:cs="仿宋_GB2312"/>
                <w:b w:val="0"/>
                <w:bCs w:val="0"/>
                <w:i w:val="0"/>
                <w:iCs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239</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985</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区住建局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both"/>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拆除人民防空工程审批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县级人防部门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both"/>
              <w:textAlignment w:val="center"/>
              <w:rPr>
                <w:rFonts w:hint="eastAsia" w:ascii="仿宋_GB2312" w:hAnsi="仿宋_GB2312" w:eastAsia="仿宋_GB2312" w:cs="仿宋_GB2312"/>
                <w:b w:val="0"/>
                <w:bCs w:val="0"/>
                <w:i w:val="0"/>
                <w:iCs w:val="0"/>
                <w:color w:val="auto"/>
                <w:sz w:val="21"/>
                <w:szCs w:val="21"/>
                <w:highlight w:val="none"/>
                <w:u w:val="none"/>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《中华人民共和国人民防空法》</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both"/>
              <w:rPr>
                <w:rFonts w:hint="eastAsia" w:ascii="仿宋_GB2312" w:hAnsi="仿宋_GB2312" w:eastAsia="仿宋_GB2312" w:cs="仿宋_GB2312"/>
                <w:b w:val="0"/>
                <w:bCs w:val="0"/>
                <w:i w:val="0"/>
                <w:iCs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910" w:hRule="atLeast"/>
        </w:trPr>
        <w:tc>
          <w:tcPr>
            <w:tcW w:w="613" w:type="dxa"/>
            <w:tcBorders>
              <w:top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240</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995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市自然资源规划局海曙分局</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建设工程、临时建设工程规划许可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县自然资源部门</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《中华人民共和国城乡规划法》</w:t>
            </w:r>
          </w:p>
        </w:tc>
        <w:tc>
          <w:tcPr>
            <w:tcW w:w="2848"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exact"/>
              <w:jc w:val="both"/>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505" w:hRule="atLeast"/>
        </w:trPr>
        <w:tc>
          <w:tcPr>
            <w:tcW w:w="613" w:type="dxa"/>
            <w:tcBorders>
              <w:top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val="en-US" w:eastAsia="zh-CN"/>
              </w:rPr>
              <w:fldChar w:fldCharType="begin"/>
            </w:r>
            <w:r>
              <w:rPr>
                <w:rFonts w:hint="eastAsia" w:ascii="仿宋_GB2312" w:hAnsi="仿宋_GB2312" w:eastAsia="仿宋_GB2312" w:cs="仿宋_GB2312"/>
                <w:b w:val="0"/>
                <w:bCs w:val="0"/>
                <w:i w:val="0"/>
                <w:iCs w:val="0"/>
                <w:color w:val="auto"/>
                <w:sz w:val="21"/>
                <w:szCs w:val="21"/>
                <w:highlight w:val="none"/>
                <w:u w:val="none"/>
                <w:lang w:val="en-US" w:eastAsia="zh-CN"/>
              </w:rPr>
              <w:instrText xml:space="preserve"> seq a </w:instrTex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separate"/>
            </w:r>
            <w:r>
              <w:rPr>
                <w:rFonts w:hint="eastAsia" w:ascii="仿宋_GB2312" w:hAnsi="仿宋_GB2312" w:eastAsia="仿宋_GB2312" w:cs="仿宋_GB2312"/>
                <w:b w:val="0"/>
                <w:bCs w:val="0"/>
                <w:i w:val="0"/>
                <w:iCs w:val="0"/>
                <w:color w:val="auto"/>
                <w:sz w:val="21"/>
                <w:szCs w:val="21"/>
                <w:highlight w:val="none"/>
                <w:u w:val="none"/>
                <w:lang w:val="en-US" w:eastAsia="zh-CN"/>
              </w:rPr>
              <w:t>241</w:t>
            </w:r>
            <w:r>
              <w:rPr>
                <w:rFonts w:hint="eastAsia" w:ascii="仿宋_GB2312" w:hAnsi="仿宋_GB2312" w:eastAsia="仿宋_GB2312" w:cs="仿宋_GB2312"/>
                <w:b w:val="0"/>
                <w:bCs w:val="0"/>
                <w:i w:val="0"/>
                <w:iCs w:val="0"/>
                <w:color w:val="auto"/>
                <w:sz w:val="21"/>
                <w:szCs w:val="21"/>
                <w:highlight w:val="none"/>
                <w:u w:val="none"/>
                <w:lang w:val="en-US" w:eastAsia="zh-CN"/>
              </w:rPr>
              <w:fldChar w:fldCharType="end"/>
            </w:r>
          </w:p>
        </w:tc>
        <w:tc>
          <w:tcPr>
            <w:tcW w:w="1229"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996</w:t>
            </w:r>
          </w:p>
        </w:tc>
        <w:tc>
          <w:tcPr>
            <w:tcW w:w="1010"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市自然资源规划局海曙分局</w:t>
            </w:r>
          </w:p>
        </w:tc>
        <w:tc>
          <w:tcPr>
            <w:tcW w:w="2511"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乡村建设规划许可</w:t>
            </w:r>
          </w:p>
        </w:tc>
        <w:tc>
          <w:tcPr>
            <w:tcW w:w="1463"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市自然资源规划局（委托县级自然资源部门），县自然资源部门（部分委托乡镇政府）</w:t>
            </w:r>
          </w:p>
        </w:tc>
        <w:tc>
          <w:tcPr>
            <w:tcW w:w="4608"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《中华人民共和国城乡规划法》《浙江省城乡规划条例》</w:t>
            </w:r>
          </w:p>
        </w:tc>
        <w:tc>
          <w:tcPr>
            <w:tcW w:w="2848" w:type="dxa"/>
            <w:tcBorders>
              <w:top w:val="single" w:color="000000" w:sz="4" w:space="0"/>
              <w:lef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both"/>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农民建房委托乡（镇）政府</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jc w:val="both"/>
        <w:textAlignment w:val="auto"/>
        <w:outlineLvl w:val="9"/>
        <w:rPr>
          <w:rFonts w:hint="eastAsia" w:ascii="楷体_GB2312" w:hAnsi="楷体_GB2312" w:eastAsia="楷体_GB2312" w:cs="楷体_GB2312"/>
          <w:color w:val="auto"/>
          <w:kern w:val="0"/>
          <w:sz w:val="24"/>
          <w:szCs w:val="24"/>
          <w:lang w:eastAsia="zh-CN"/>
        </w:rPr>
      </w:pPr>
      <w:r>
        <w:rPr>
          <w:rFonts w:hint="eastAsia" w:ascii="楷体_GB2312" w:hAnsi="楷体_GB2312" w:eastAsia="楷体_GB2312" w:cs="楷体_GB2312"/>
          <w:color w:val="auto"/>
          <w:kern w:val="0"/>
          <w:sz w:val="24"/>
          <w:szCs w:val="24"/>
          <w:lang w:eastAsia="zh-CN"/>
        </w:rPr>
        <w:t>注：*为部门审核、政府审批项目。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jc w:val="both"/>
        <w:textAlignment w:val="auto"/>
        <w:outlineLvl w:val="9"/>
        <w:rPr>
          <w:rFonts w:hint="eastAsia" w:ascii="黑体" w:hAnsi="黑体" w:eastAsia="黑体" w:cs="黑体"/>
          <w:color w:val="auto"/>
          <w:kern w:val="0"/>
          <w:sz w:val="32"/>
          <w:szCs w:val="32"/>
          <w:lang w:eastAsia="zh-CN"/>
        </w:rPr>
      </w:pPr>
      <w:r>
        <w:rPr>
          <w:rFonts w:hint="eastAsia" w:ascii="黑体" w:hAnsi="黑体" w:eastAsia="黑体" w:cs="黑体"/>
          <w:color w:val="auto"/>
          <w:kern w:val="0"/>
          <w:sz w:val="32"/>
          <w:szCs w:val="32"/>
          <w:lang w:val="en-US" w:eastAsia="zh-CN"/>
        </w:rPr>
        <w:t>二、中央在宁波市直属单位实施的行政许可事项目录（共1项）</w:t>
      </w:r>
    </w:p>
    <w:tbl>
      <w:tblPr>
        <w:tblStyle w:val="8"/>
        <w:tblW w:w="14323"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13"/>
        <w:gridCol w:w="1200"/>
        <w:gridCol w:w="1710"/>
        <w:gridCol w:w="2507"/>
        <w:gridCol w:w="1950"/>
        <w:gridCol w:w="3720"/>
        <w:gridCol w:w="2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72" w:hRule="atLeast"/>
        </w:trPr>
        <w:tc>
          <w:tcPr>
            <w:tcW w:w="6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ascii="黑体" w:hAnsi="宋体" w:eastAsia="黑体" w:cs="黑体"/>
                <w:b w:val="0"/>
                <w:bCs w:val="0"/>
                <w:i w:val="0"/>
                <w:iCs w:val="0"/>
                <w:color w:val="auto"/>
                <w:sz w:val="21"/>
                <w:szCs w:val="21"/>
                <w:u w:val="none"/>
              </w:rPr>
            </w:pPr>
            <w:r>
              <w:rPr>
                <w:rFonts w:hint="eastAsia" w:ascii="黑体" w:hAnsi="宋体" w:eastAsia="黑体" w:cs="黑体"/>
                <w:b w:val="0"/>
                <w:bCs w:val="0"/>
                <w:i w:val="0"/>
                <w:iCs w:val="0"/>
                <w:color w:val="auto"/>
                <w:kern w:val="0"/>
                <w:sz w:val="21"/>
                <w:szCs w:val="21"/>
                <w:u w:val="none"/>
                <w:lang w:val="en-US" w:eastAsia="zh-CN" w:bidi="ar"/>
              </w:rPr>
              <w:t>序号</w:t>
            </w:r>
          </w:p>
        </w:tc>
        <w:tc>
          <w:tcPr>
            <w:tcW w:w="12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b w:val="0"/>
                <w:bCs w:val="0"/>
                <w:i w:val="0"/>
                <w:iCs w:val="0"/>
                <w:color w:val="auto"/>
                <w:sz w:val="21"/>
                <w:szCs w:val="21"/>
                <w:u w:val="none"/>
              </w:rPr>
            </w:pPr>
            <w:r>
              <w:rPr>
                <w:rFonts w:hint="eastAsia" w:ascii="黑体" w:hAnsi="宋体" w:eastAsia="黑体" w:cs="黑体"/>
                <w:b w:val="0"/>
                <w:bCs w:val="0"/>
                <w:i w:val="0"/>
                <w:iCs w:val="0"/>
                <w:color w:val="auto"/>
                <w:kern w:val="0"/>
                <w:sz w:val="21"/>
                <w:szCs w:val="21"/>
                <w:u w:val="none"/>
                <w:lang w:val="en-US" w:eastAsia="zh-CN" w:bidi="ar"/>
              </w:rPr>
              <w:t>中央行政许可事项清单（2022年版）序号</w:t>
            </w:r>
          </w:p>
        </w:tc>
        <w:tc>
          <w:tcPr>
            <w:tcW w:w="1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b w:val="0"/>
                <w:bCs w:val="0"/>
                <w:i w:val="0"/>
                <w:iCs w:val="0"/>
                <w:color w:val="auto"/>
                <w:sz w:val="21"/>
                <w:szCs w:val="21"/>
                <w:u w:val="none"/>
              </w:rPr>
            </w:pPr>
            <w:r>
              <w:rPr>
                <w:rFonts w:hint="eastAsia" w:ascii="黑体" w:hAnsi="宋体" w:eastAsia="黑体" w:cs="黑体"/>
                <w:b w:val="0"/>
                <w:bCs w:val="0"/>
                <w:i w:val="0"/>
                <w:iCs w:val="0"/>
                <w:color w:val="auto"/>
                <w:kern w:val="0"/>
                <w:sz w:val="21"/>
                <w:szCs w:val="21"/>
                <w:u w:val="none"/>
                <w:lang w:val="en-US" w:eastAsia="zh-CN" w:bidi="ar"/>
              </w:rPr>
              <w:t>中央主管部门</w:t>
            </w:r>
          </w:p>
        </w:tc>
        <w:tc>
          <w:tcPr>
            <w:tcW w:w="25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b w:val="0"/>
                <w:bCs w:val="0"/>
                <w:i w:val="0"/>
                <w:iCs w:val="0"/>
                <w:color w:val="auto"/>
                <w:sz w:val="21"/>
                <w:szCs w:val="21"/>
                <w:u w:val="none"/>
              </w:rPr>
            </w:pPr>
            <w:r>
              <w:rPr>
                <w:rFonts w:hint="eastAsia" w:ascii="黑体" w:hAnsi="宋体" w:eastAsia="黑体" w:cs="黑体"/>
                <w:b w:val="0"/>
                <w:bCs w:val="0"/>
                <w:i w:val="0"/>
                <w:iCs w:val="0"/>
                <w:color w:val="auto"/>
                <w:kern w:val="0"/>
                <w:sz w:val="21"/>
                <w:szCs w:val="21"/>
                <w:u w:val="none"/>
                <w:lang w:val="en-US" w:eastAsia="zh-CN" w:bidi="ar"/>
              </w:rPr>
              <w:t>事项名称</w:t>
            </w:r>
          </w:p>
        </w:tc>
        <w:tc>
          <w:tcPr>
            <w:tcW w:w="19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b w:val="0"/>
                <w:bCs w:val="0"/>
                <w:i w:val="0"/>
                <w:iCs w:val="0"/>
                <w:color w:val="auto"/>
                <w:sz w:val="21"/>
                <w:szCs w:val="21"/>
                <w:u w:val="none"/>
              </w:rPr>
            </w:pPr>
            <w:r>
              <w:rPr>
                <w:rFonts w:hint="eastAsia" w:ascii="黑体" w:hAnsi="宋体" w:eastAsia="黑体" w:cs="黑体"/>
                <w:b w:val="0"/>
                <w:bCs w:val="0"/>
                <w:i w:val="0"/>
                <w:iCs w:val="0"/>
                <w:color w:val="auto"/>
                <w:kern w:val="0"/>
                <w:sz w:val="21"/>
                <w:szCs w:val="21"/>
                <w:u w:val="none"/>
                <w:lang w:val="en-US" w:eastAsia="zh-CN" w:bidi="ar"/>
              </w:rPr>
              <w:t>实施机关</w:t>
            </w:r>
          </w:p>
        </w:tc>
        <w:tc>
          <w:tcPr>
            <w:tcW w:w="372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b w:val="0"/>
                <w:bCs w:val="0"/>
                <w:i w:val="0"/>
                <w:iCs w:val="0"/>
                <w:color w:val="auto"/>
                <w:sz w:val="21"/>
                <w:szCs w:val="21"/>
                <w:u w:val="none"/>
              </w:rPr>
            </w:pPr>
            <w:r>
              <w:rPr>
                <w:rFonts w:hint="eastAsia" w:ascii="黑体" w:hAnsi="宋体" w:eastAsia="黑体" w:cs="黑体"/>
                <w:b w:val="0"/>
                <w:bCs w:val="0"/>
                <w:i w:val="0"/>
                <w:iCs w:val="0"/>
                <w:color w:val="auto"/>
                <w:kern w:val="0"/>
                <w:sz w:val="21"/>
                <w:szCs w:val="21"/>
                <w:u w:val="none"/>
                <w:lang w:val="en-US" w:eastAsia="zh-CN" w:bidi="ar"/>
              </w:rPr>
              <w:t>设定和实施依据</w:t>
            </w:r>
          </w:p>
        </w:tc>
        <w:tc>
          <w:tcPr>
            <w:tcW w:w="262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b w:val="0"/>
                <w:bCs w:val="0"/>
                <w:i w:val="0"/>
                <w:iCs w:val="0"/>
                <w:color w:val="auto"/>
                <w:sz w:val="21"/>
                <w:szCs w:val="21"/>
                <w:u w:val="none"/>
              </w:rPr>
            </w:pPr>
            <w:r>
              <w:rPr>
                <w:rFonts w:hint="eastAsia" w:ascii="黑体" w:hAnsi="宋体" w:eastAsia="黑体" w:cs="黑体"/>
                <w:b w:val="0"/>
                <w:bCs w:val="0"/>
                <w:i w:val="0"/>
                <w:iCs w:val="0"/>
                <w:color w:val="auto"/>
                <w:kern w:val="0"/>
                <w:sz w:val="21"/>
                <w:szCs w:val="21"/>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61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center"/>
              <w:textAlignment w:val="center"/>
              <w:rPr>
                <w:rFonts w:hint="eastAsia" w:ascii="仿宋_GB2312" w:hAnsi="仿宋_GB2312" w:eastAsia="仿宋_GB2312" w:cs="仿宋_GB2312"/>
                <w:b w:val="0"/>
                <w:bCs w:val="0"/>
                <w:i w:val="0"/>
                <w:iCs w:val="0"/>
                <w:color w:val="auto"/>
                <w:sz w:val="21"/>
                <w:szCs w:val="21"/>
                <w:u w:val="none"/>
              </w:rPr>
            </w:pPr>
            <w:r>
              <w:rPr>
                <w:rFonts w:hint="eastAsia" w:ascii="仿宋_GB2312" w:hAnsi="仿宋_GB2312" w:eastAsia="仿宋_GB2312" w:cs="仿宋_GB2312"/>
                <w:b w:val="0"/>
                <w:bCs w:val="0"/>
                <w:i w:val="0"/>
                <w:iCs w:val="0"/>
                <w:color w:val="auto"/>
                <w:sz w:val="21"/>
                <w:szCs w:val="21"/>
                <w:u w:val="none"/>
                <w:lang w:val="en-US" w:eastAsia="zh-CN"/>
              </w:rPr>
              <w:t>1</w:t>
            </w:r>
          </w:p>
        </w:tc>
        <w:tc>
          <w:tcPr>
            <w:tcW w:w="12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center"/>
              <w:textAlignment w:val="center"/>
              <w:rPr>
                <w:rFonts w:hint="eastAsia" w:ascii="仿宋_GB2312" w:hAnsi="仿宋_GB2312" w:eastAsia="仿宋_GB2312" w:cs="仿宋_GB2312"/>
                <w:b w:val="0"/>
                <w:bCs w:val="0"/>
                <w:i w:val="0"/>
                <w:iCs w:val="0"/>
                <w:color w:val="auto"/>
                <w:kern w:val="2"/>
                <w:sz w:val="21"/>
                <w:szCs w:val="21"/>
                <w:u w:val="none"/>
                <w:lang w:val="en-US" w:eastAsia="zh-CN" w:bidi="ar-SA"/>
              </w:rPr>
            </w:pPr>
            <w:r>
              <w:rPr>
                <w:rFonts w:hint="eastAsia" w:ascii="仿宋_GB2312" w:hAnsi="仿宋_GB2312" w:eastAsia="仿宋_GB2312" w:cs="仿宋_GB2312"/>
                <w:b w:val="0"/>
                <w:bCs w:val="0"/>
                <w:i w:val="0"/>
                <w:iCs w:val="0"/>
                <w:color w:val="auto"/>
                <w:kern w:val="0"/>
                <w:sz w:val="21"/>
                <w:szCs w:val="21"/>
                <w:u w:val="none"/>
                <w:lang w:val="en-US" w:eastAsia="zh-CN" w:bidi="ar"/>
              </w:rPr>
              <w:t>545</w:t>
            </w:r>
          </w:p>
        </w:tc>
        <w:tc>
          <w:tcPr>
            <w:tcW w:w="17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center"/>
              <w:textAlignment w:val="center"/>
              <w:rPr>
                <w:rFonts w:hint="eastAsia" w:ascii="仿宋_GB2312" w:hAnsi="仿宋_GB2312" w:eastAsia="仿宋_GB2312" w:cs="仿宋_GB2312"/>
                <w:b w:val="0"/>
                <w:bCs w:val="0"/>
                <w:i w:val="0"/>
                <w:iCs w:val="0"/>
                <w:color w:val="auto"/>
                <w:kern w:val="2"/>
                <w:sz w:val="21"/>
                <w:szCs w:val="21"/>
                <w:u w:val="none"/>
                <w:lang w:val="en-US" w:eastAsia="zh-CN" w:bidi="ar-SA"/>
              </w:rPr>
            </w:pPr>
            <w:r>
              <w:rPr>
                <w:rFonts w:hint="eastAsia" w:ascii="仿宋_GB2312" w:hAnsi="仿宋_GB2312" w:eastAsia="仿宋_GB2312" w:cs="仿宋_GB2312"/>
                <w:b w:val="0"/>
                <w:bCs w:val="0"/>
                <w:i w:val="0"/>
                <w:iCs w:val="0"/>
                <w:color w:val="auto"/>
                <w:kern w:val="0"/>
                <w:sz w:val="21"/>
                <w:szCs w:val="21"/>
                <w:u w:val="none"/>
                <w:lang w:val="en-US" w:eastAsia="zh-CN" w:bidi="ar"/>
              </w:rPr>
              <w:t>税务总局</w:t>
            </w:r>
          </w:p>
        </w:tc>
        <w:tc>
          <w:tcPr>
            <w:tcW w:w="25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both"/>
              <w:textAlignment w:val="center"/>
              <w:rPr>
                <w:rFonts w:hint="eastAsia" w:ascii="仿宋_GB2312" w:hAnsi="仿宋_GB2312" w:eastAsia="仿宋_GB2312" w:cs="仿宋_GB2312"/>
                <w:b w:val="0"/>
                <w:bCs w:val="0"/>
                <w:i w:val="0"/>
                <w:iCs w:val="0"/>
                <w:color w:val="auto"/>
                <w:kern w:val="2"/>
                <w:sz w:val="21"/>
                <w:szCs w:val="21"/>
                <w:u w:val="none"/>
                <w:lang w:val="en-US" w:eastAsia="zh-CN" w:bidi="ar-SA"/>
              </w:rPr>
            </w:pPr>
            <w:r>
              <w:rPr>
                <w:rFonts w:hint="eastAsia" w:ascii="仿宋_GB2312" w:hAnsi="仿宋_GB2312" w:eastAsia="仿宋_GB2312" w:cs="仿宋_GB2312"/>
                <w:b w:val="0"/>
                <w:bCs w:val="0"/>
                <w:i w:val="0"/>
                <w:iCs w:val="0"/>
                <w:color w:val="auto"/>
                <w:kern w:val="0"/>
                <w:sz w:val="21"/>
                <w:szCs w:val="21"/>
                <w:u w:val="none"/>
                <w:lang w:val="en-US" w:eastAsia="zh-CN" w:bidi="ar"/>
              </w:rPr>
              <w:t>增值税防伪税控系统最高开票限额审批</w:t>
            </w:r>
          </w:p>
        </w:tc>
        <w:tc>
          <w:tcPr>
            <w:tcW w:w="19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center"/>
              <w:textAlignment w:val="center"/>
              <w:rPr>
                <w:rFonts w:hint="eastAsia" w:ascii="仿宋_GB2312" w:hAnsi="仿宋_GB2312" w:eastAsia="仿宋_GB2312" w:cs="仿宋_GB2312"/>
                <w:b w:val="0"/>
                <w:bCs w:val="0"/>
                <w:i w:val="0"/>
                <w:iCs w:val="0"/>
                <w:color w:val="auto"/>
                <w:kern w:val="2"/>
                <w:sz w:val="21"/>
                <w:szCs w:val="21"/>
                <w:u w:val="none"/>
                <w:lang w:val="en-US" w:eastAsia="zh-CN" w:bidi="ar-SA"/>
              </w:rPr>
            </w:pPr>
            <w:r>
              <w:rPr>
                <w:rFonts w:hint="eastAsia" w:ascii="仿宋_GB2312" w:hAnsi="仿宋_GB2312" w:eastAsia="仿宋_GB2312" w:cs="仿宋_GB2312"/>
                <w:b w:val="0"/>
                <w:bCs w:val="0"/>
                <w:i w:val="0"/>
                <w:iCs w:val="0"/>
                <w:color w:val="auto"/>
                <w:kern w:val="0"/>
                <w:sz w:val="21"/>
                <w:szCs w:val="21"/>
                <w:u w:val="none"/>
                <w:lang w:val="en-US" w:eastAsia="zh-CN" w:bidi="ar"/>
              </w:rPr>
              <w:t>县级税务部门</w:t>
            </w:r>
          </w:p>
        </w:tc>
        <w:tc>
          <w:tcPr>
            <w:tcW w:w="372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left"/>
              <w:textAlignment w:val="center"/>
              <w:rPr>
                <w:rFonts w:hint="eastAsia" w:ascii="仿宋_GB2312" w:hAnsi="仿宋_GB2312" w:eastAsia="仿宋_GB2312" w:cs="仿宋_GB2312"/>
                <w:b w:val="0"/>
                <w:bCs w:val="0"/>
                <w:i w:val="0"/>
                <w:iCs w:val="0"/>
                <w:color w:val="auto"/>
                <w:kern w:val="2"/>
                <w:sz w:val="21"/>
                <w:szCs w:val="21"/>
                <w:u w:val="none"/>
                <w:lang w:val="en-US" w:eastAsia="zh-CN" w:bidi="ar-SA"/>
              </w:rPr>
            </w:pPr>
            <w:r>
              <w:rPr>
                <w:rFonts w:hint="eastAsia" w:ascii="仿宋_GB2312" w:hAnsi="仿宋_GB2312" w:eastAsia="仿宋_GB2312" w:cs="仿宋_GB2312"/>
                <w:b w:val="0"/>
                <w:bCs w:val="0"/>
                <w:i w:val="0"/>
                <w:iCs w:val="0"/>
                <w:color w:val="auto"/>
                <w:kern w:val="0"/>
                <w:sz w:val="21"/>
                <w:szCs w:val="21"/>
                <w:u w:val="none"/>
                <w:lang w:val="en-US" w:eastAsia="zh-CN" w:bidi="ar"/>
              </w:rPr>
              <w:t>《国务院对确需保留的行政审批项目设定行政许可的决定》</w:t>
            </w:r>
          </w:p>
        </w:tc>
        <w:tc>
          <w:tcPr>
            <w:tcW w:w="2623"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20" w:lineRule="exact"/>
              <w:rPr>
                <w:rFonts w:hint="eastAsia" w:ascii="仿宋_GB2312" w:hAnsi="仿宋_GB2312" w:eastAsia="仿宋_GB2312" w:cs="仿宋_GB2312"/>
                <w:b w:val="0"/>
                <w:bCs w:val="0"/>
                <w:i w:val="0"/>
                <w:iCs w:val="0"/>
                <w:color w:val="auto"/>
                <w:kern w:val="2"/>
                <w:sz w:val="21"/>
                <w:szCs w:val="21"/>
                <w:u w:val="none"/>
                <w:lang w:val="en-US" w:eastAsia="zh-CN" w:bidi="ar-SA"/>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color w:val="auto"/>
          <w:kern w:val="0"/>
          <w:sz w:val="32"/>
          <w:szCs w:val="32"/>
          <w:lang w:eastAsia="zh-CN"/>
        </w:rPr>
      </w:pPr>
      <w:r>
        <w:rPr>
          <w:rFonts w:hint="eastAsia" w:ascii="黑体" w:hAnsi="黑体" w:eastAsia="黑体" w:cs="黑体"/>
          <w:color w:val="auto"/>
          <w:kern w:val="0"/>
          <w:sz w:val="32"/>
          <w:szCs w:val="32"/>
          <w:lang w:val="en-US" w:eastAsia="zh-CN"/>
        </w:rPr>
        <w:t>三、浙江省地方性法规设定的</w:t>
      </w:r>
      <w:r>
        <w:rPr>
          <w:rFonts w:hint="eastAsia" w:ascii="黑体" w:hAnsi="黑体" w:eastAsia="黑体" w:cs="黑体"/>
          <w:color w:val="auto"/>
          <w:kern w:val="0"/>
          <w:sz w:val="32"/>
          <w:szCs w:val="32"/>
          <w:lang w:eastAsia="zh-CN"/>
        </w:rPr>
        <w:t>行政许可事项目录（共</w:t>
      </w:r>
      <w:r>
        <w:rPr>
          <w:rFonts w:hint="eastAsia" w:ascii="黑体" w:hAnsi="黑体" w:eastAsia="黑体" w:cs="黑体"/>
          <w:color w:val="auto"/>
          <w:kern w:val="0"/>
          <w:sz w:val="32"/>
          <w:szCs w:val="32"/>
          <w:lang w:val="en-US" w:eastAsia="zh-CN"/>
        </w:rPr>
        <w:t>7项</w:t>
      </w:r>
      <w:r>
        <w:rPr>
          <w:rFonts w:hint="eastAsia" w:ascii="黑体" w:hAnsi="黑体" w:eastAsia="黑体" w:cs="黑体"/>
          <w:color w:val="auto"/>
          <w:kern w:val="0"/>
          <w:sz w:val="32"/>
          <w:szCs w:val="32"/>
          <w:lang w:eastAsia="zh-CN"/>
        </w:rPr>
        <w:t>）</w:t>
      </w:r>
    </w:p>
    <w:tbl>
      <w:tblPr>
        <w:tblStyle w:val="8"/>
        <w:tblW w:w="14323"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13"/>
        <w:gridCol w:w="1665"/>
        <w:gridCol w:w="2715"/>
        <w:gridCol w:w="3210"/>
        <w:gridCol w:w="3601"/>
        <w:gridCol w:w="25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8" w:hRule="atLeast"/>
        </w:trPr>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i w:val="0"/>
                <w:iCs w:val="0"/>
                <w:color w:val="auto"/>
                <w:kern w:val="0"/>
                <w:sz w:val="21"/>
                <w:szCs w:val="21"/>
                <w:u w:val="none"/>
                <w:lang w:val="en-US" w:eastAsia="zh-CN" w:bidi="ar"/>
              </w:rPr>
            </w:pPr>
            <w:r>
              <w:rPr>
                <w:rFonts w:hint="eastAsia" w:ascii="黑体" w:hAnsi="宋体" w:eastAsia="黑体" w:cs="黑体"/>
                <w:i w:val="0"/>
                <w:iCs w:val="0"/>
                <w:color w:val="auto"/>
                <w:kern w:val="0"/>
                <w:sz w:val="21"/>
                <w:szCs w:val="21"/>
                <w:u w:val="none"/>
                <w:lang w:val="en-US" w:eastAsia="zh-CN" w:bidi="ar"/>
              </w:rPr>
              <w:t>序号</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i w:val="0"/>
                <w:iCs w:val="0"/>
                <w:color w:val="auto"/>
                <w:kern w:val="0"/>
                <w:sz w:val="21"/>
                <w:szCs w:val="21"/>
                <w:u w:val="none"/>
                <w:lang w:val="en-US" w:eastAsia="zh-CN" w:bidi="ar"/>
              </w:rPr>
            </w:pPr>
            <w:r>
              <w:rPr>
                <w:rFonts w:hint="eastAsia" w:ascii="黑体" w:hAnsi="宋体" w:eastAsia="黑体" w:cs="黑体"/>
                <w:i w:val="0"/>
                <w:iCs w:val="0"/>
                <w:color w:val="auto"/>
                <w:kern w:val="0"/>
                <w:sz w:val="21"/>
                <w:szCs w:val="21"/>
                <w:u w:val="none"/>
                <w:lang w:val="en-US" w:eastAsia="zh-CN" w:bidi="ar"/>
              </w:rPr>
              <w:t>区直主管部门</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i w:val="0"/>
                <w:iCs w:val="0"/>
                <w:color w:val="auto"/>
                <w:kern w:val="0"/>
                <w:sz w:val="21"/>
                <w:szCs w:val="21"/>
                <w:u w:val="none"/>
                <w:lang w:val="en-US" w:eastAsia="zh-CN" w:bidi="ar"/>
              </w:rPr>
            </w:pPr>
            <w:r>
              <w:rPr>
                <w:rFonts w:hint="eastAsia" w:ascii="黑体" w:hAnsi="宋体" w:eastAsia="黑体" w:cs="黑体"/>
                <w:i w:val="0"/>
                <w:iCs w:val="0"/>
                <w:color w:val="auto"/>
                <w:kern w:val="0"/>
                <w:sz w:val="21"/>
                <w:szCs w:val="21"/>
                <w:u w:val="none"/>
                <w:lang w:val="en-US" w:eastAsia="zh-CN" w:bidi="ar"/>
              </w:rPr>
              <w:t>事项名称</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i w:val="0"/>
                <w:iCs w:val="0"/>
                <w:color w:val="auto"/>
                <w:kern w:val="0"/>
                <w:sz w:val="21"/>
                <w:szCs w:val="21"/>
                <w:u w:val="none"/>
                <w:lang w:val="en-US" w:eastAsia="zh-CN" w:bidi="ar"/>
              </w:rPr>
            </w:pPr>
            <w:r>
              <w:rPr>
                <w:rFonts w:hint="eastAsia" w:ascii="黑体" w:hAnsi="宋体" w:eastAsia="黑体" w:cs="黑体"/>
                <w:i w:val="0"/>
                <w:iCs w:val="0"/>
                <w:color w:val="auto"/>
                <w:kern w:val="0"/>
                <w:sz w:val="21"/>
                <w:szCs w:val="21"/>
                <w:u w:val="none"/>
                <w:lang w:val="en-US" w:eastAsia="zh-CN" w:bidi="ar"/>
              </w:rPr>
              <w:t>实施机关</w:t>
            </w:r>
          </w:p>
        </w:tc>
        <w:tc>
          <w:tcPr>
            <w:tcW w:w="3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i w:val="0"/>
                <w:iCs w:val="0"/>
                <w:color w:val="auto"/>
                <w:kern w:val="0"/>
                <w:sz w:val="21"/>
                <w:szCs w:val="21"/>
                <w:u w:val="none"/>
                <w:lang w:val="en-US" w:eastAsia="zh-CN" w:bidi="ar"/>
              </w:rPr>
            </w:pPr>
            <w:r>
              <w:rPr>
                <w:rFonts w:hint="eastAsia" w:ascii="黑体" w:hAnsi="宋体" w:eastAsia="黑体" w:cs="黑体"/>
                <w:i w:val="0"/>
                <w:iCs w:val="0"/>
                <w:color w:val="auto"/>
                <w:kern w:val="0"/>
                <w:sz w:val="21"/>
                <w:szCs w:val="21"/>
                <w:u w:val="none"/>
                <w:lang w:val="en-US" w:eastAsia="zh-CN" w:bidi="ar"/>
              </w:rPr>
              <w:t>设定和实施依据</w:t>
            </w:r>
          </w:p>
        </w:tc>
        <w:tc>
          <w:tcPr>
            <w:tcW w:w="2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i w:val="0"/>
                <w:iCs w:val="0"/>
                <w:color w:val="auto"/>
                <w:kern w:val="0"/>
                <w:sz w:val="21"/>
                <w:szCs w:val="21"/>
                <w:u w:val="none"/>
                <w:lang w:val="en-US" w:eastAsia="zh-CN" w:bidi="ar"/>
              </w:rPr>
            </w:pPr>
            <w:r>
              <w:rPr>
                <w:rFonts w:hint="eastAsia" w:ascii="黑体" w:hAnsi="宋体" w:eastAsia="黑体" w:cs="黑体"/>
                <w:i w:val="0"/>
                <w:iCs w:val="0"/>
                <w:color w:val="auto"/>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3" w:hRule="atLeast"/>
        </w:trPr>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lang w:val="en-US" w:eastAsia="zh-CN"/>
              </w:rPr>
            </w:pPr>
            <w:r>
              <w:rPr>
                <w:rFonts w:hint="eastAsia" w:ascii="仿宋_GB2312" w:hAnsi="宋体" w:eastAsia="仿宋_GB2312" w:cs="仿宋_GB2312"/>
                <w:i w:val="0"/>
                <w:iCs w:val="0"/>
                <w:color w:val="auto"/>
                <w:sz w:val="21"/>
                <w:szCs w:val="21"/>
                <w:u w:val="none"/>
                <w:lang w:val="en-US" w:eastAsia="zh-CN"/>
              </w:rPr>
              <w:fldChar w:fldCharType="begin"/>
            </w:r>
            <w:r>
              <w:rPr>
                <w:rFonts w:hint="eastAsia" w:ascii="仿宋_GB2312" w:hAnsi="宋体" w:eastAsia="仿宋_GB2312" w:cs="仿宋_GB2312"/>
                <w:i w:val="0"/>
                <w:iCs w:val="0"/>
                <w:color w:val="auto"/>
                <w:sz w:val="21"/>
                <w:szCs w:val="21"/>
                <w:u w:val="none"/>
                <w:lang w:val="en-US" w:eastAsia="zh-CN"/>
              </w:rPr>
              <w:instrText xml:space="preserve"> seq d </w:instrText>
            </w:r>
            <w:r>
              <w:rPr>
                <w:rFonts w:hint="eastAsia" w:ascii="仿宋_GB2312" w:hAnsi="宋体" w:eastAsia="仿宋_GB2312" w:cs="仿宋_GB2312"/>
                <w:i w:val="0"/>
                <w:iCs w:val="0"/>
                <w:color w:val="auto"/>
                <w:sz w:val="21"/>
                <w:szCs w:val="21"/>
                <w:u w:val="none"/>
                <w:lang w:val="en-US" w:eastAsia="zh-CN"/>
              </w:rPr>
              <w:fldChar w:fldCharType="separate"/>
            </w:r>
            <w:r>
              <w:rPr>
                <w:rFonts w:hint="eastAsia" w:ascii="仿宋_GB2312" w:hAnsi="宋体" w:eastAsia="仿宋_GB2312" w:cs="仿宋_GB2312"/>
                <w:i w:val="0"/>
                <w:iCs w:val="0"/>
                <w:color w:val="auto"/>
                <w:sz w:val="21"/>
                <w:szCs w:val="21"/>
                <w:u w:val="none"/>
                <w:lang w:val="en-US" w:eastAsia="zh-CN"/>
              </w:rPr>
              <w:t>1</w:t>
            </w:r>
            <w:r>
              <w:rPr>
                <w:rFonts w:hint="eastAsia" w:ascii="仿宋_GB2312" w:hAnsi="宋体" w:eastAsia="仿宋_GB2312" w:cs="仿宋_GB2312"/>
                <w:i w:val="0"/>
                <w:iCs w:val="0"/>
                <w:color w:val="auto"/>
                <w:sz w:val="21"/>
                <w:szCs w:val="21"/>
                <w:u w:val="none"/>
                <w:lang w:val="en-US" w:eastAsia="zh-CN"/>
              </w:rPr>
              <w:fldChar w:fldCharType="end"/>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区民宗局</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举办非通常宗教活动许可</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县级民宗部门</w:t>
            </w:r>
          </w:p>
        </w:tc>
        <w:tc>
          <w:tcPr>
            <w:tcW w:w="3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《浙江省宗教事务条例》</w:t>
            </w:r>
          </w:p>
        </w:tc>
        <w:tc>
          <w:tcPr>
            <w:tcW w:w="2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7" w:hRule="atLeast"/>
        </w:trPr>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sz w:val="21"/>
                <w:szCs w:val="21"/>
                <w:u w:val="none"/>
                <w:lang w:val="en-US" w:eastAsia="zh-CN"/>
              </w:rPr>
              <w:fldChar w:fldCharType="begin"/>
            </w:r>
            <w:r>
              <w:rPr>
                <w:rFonts w:hint="eastAsia" w:ascii="仿宋_GB2312" w:hAnsi="宋体" w:eastAsia="仿宋_GB2312" w:cs="仿宋_GB2312"/>
                <w:i w:val="0"/>
                <w:iCs w:val="0"/>
                <w:color w:val="auto"/>
                <w:sz w:val="21"/>
                <w:szCs w:val="21"/>
                <w:u w:val="none"/>
                <w:lang w:val="en-US" w:eastAsia="zh-CN"/>
              </w:rPr>
              <w:instrText xml:space="preserve"> seq d </w:instrText>
            </w:r>
            <w:r>
              <w:rPr>
                <w:rFonts w:hint="eastAsia" w:ascii="仿宋_GB2312" w:hAnsi="宋体" w:eastAsia="仿宋_GB2312" w:cs="仿宋_GB2312"/>
                <w:i w:val="0"/>
                <w:iCs w:val="0"/>
                <w:color w:val="auto"/>
                <w:sz w:val="21"/>
                <w:szCs w:val="21"/>
                <w:u w:val="none"/>
                <w:lang w:val="en-US" w:eastAsia="zh-CN"/>
              </w:rPr>
              <w:fldChar w:fldCharType="separate"/>
            </w:r>
            <w:r>
              <w:rPr>
                <w:rFonts w:hint="eastAsia" w:ascii="仿宋_GB2312" w:hAnsi="宋体" w:eastAsia="仿宋_GB2312" w:cs="仿宋_GB2312"/>
                <w:i w:val="0"/>
                <w:iCs w:val="0"/>
                <w:color w:val="auto"/>
                <w:sz w:val="21"/>
                <w:szCs w:val="21"/>
                <w:u w:val="none"/>
                <w:lang w:val="en-US" w:eastAsia="zh-CN"/>
              </w:rPr>
              <w:t>2</w:t>
            </w:r>
            <w:r>
              <w:rPr>
                <w:rFonts w:hint="eastAsia" w:ascii="仿宋_GB2312" w:hAnsi="宋体" w:eastAsia="仿宋_GB2312" w:cs="仿宋_GB2312"/>
                <w:i w:val="0"/>
                <w:iCs w:val="0"/>
                <w:color w:val="auto"/>
                <w:sz w:val="21"/>
                <w:szCs w:val="21"/>
                <w:u w:val="none"/>
                <w:lang w:val="en-US" w:eastAsia="zh-CN"/>
              </w:rPr>
              <w:fldChar w:fldCharType="end"/>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市自然资源规划局海曙分局</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临时改变房屋用途审批</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市自然资源规划局（委托县级自然资源部门）、县级自然资源部门</w:t>
            </w:r>
          </w:p>
        </w:tc>
        <w:tc>
          <w:tcPr>
            <w:tcW w:w="3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《浙江省城乡规划条例》</w:t>
            </w:r>
          </w:p>
        </w:tc>
        <w:tc>
          <w:tcPr>
            <w:tcW w:w="2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iCs w:val="0"/>
                <w:color w:val="auto"/>
                <w:kern w:val="2"/>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sz w:val="21"/>
                <w:szCs w:val="21"/>
                <w:u w:val="none"/>
                <w:lang w:val="en-US" w:eastAsia="zh-CN"/>
              </w:rPr>
              <w:fldChar w:fldCharType="begin"/>
            </w:r>
            <w:r>
              <w:rPr>
                <w:rFonts w:hint="eastAsia" w:ascii="仿宋_GB2312" w:hAnsi="宋体" w:eastAsia="仿宋_GB2312" w:cs="仿宋_GB2312"/>
                <w:i w:val="0"/>
                <w:iCs w:val="0"/>
                <w:color w:val="auto"/>
                <w:sz w:val="21"/>
                <w:szCs w:val="21"/>
                <w:u w:val="none"/>
                <w:lang w:val="en-US" w:eastAsia="zh-CN"/>
              </w:rPr>
              <w:instrText xml:space="preserve"> seq d </w:instrText>
            </w:r>
            <w:r>
              <w:rPr>
                <w:rFonts w:hint="eastAsia" w:ascii="仿宋_GB2312" w:hAnsi="宋体" w:eastAsia="仿宋_GB2312" w:cs="仿宋_GB2312"/>
                <w:i w:val="0"/>
                <w:iCs w:val="0"/>
                <w:color w:val="auto"/>
                <w:sz w:val="21"/>
                <w:szCs w:val="21"/>
                <w:u w:val="none"/>
                <w:lang w:val="en-US" w:eastAsia="zh-CN"/>
              </w:rPr>
              <w:fldChar w:fldCharType="separate"/>
            </w:r>
            <w:r>
              <w:rPr>
                <w:rFonts w:hint="eastAsia" w:ascii="仿宋_GB2312" w:hAnsi="宋体" w:eastAsia="仿宋_GB2312" w:cs="仿宋_GB2312"/>
                <w:i w:val="0"/>
                <w:iCs w:val="0"/>
                <w:color w:val="auto"/>
                <w:sz w:val="21"/>
                <w:szCs w:val="21"/>
                <w:u w:val="none"/>
                <w:lang w:val="en-US" w:eastAsia="zh-CN"/>
              </w:rPr>
              <w:t>3</w:t>
            </w:r>
            <w:r>
              <w:rPr>
                <w:rFonts w:hint="eastAsia" w:ascii="仿宋_GB2312" w:hAnsi="宋体" w:eastAsia="仿宋_GB2312" w:cs="仿宋_GB2312"/>
                <w:i w:val="0"/>
                <w:iCs w:val="0"/>
                <w:color w:val="auto"/>
                <w:sz w:val="21"/>
                <w:szCs w:val="21"/>
                <w:u w:val="none"/>
                <w:lang w:val="en-US" w:eastAsia="zh-CN"/>
              </w:rPr>
              <w:fldChar w:fldCharType="end"/>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区水利局</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水利工程管理范围内新建建筑物、构筑物和其他设施审批</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县级水利部门</w:t>
            </w:r>
          </w:p>
        </w:tc>
        <w:tc>
          <w:tcPr>
            <w:tcW w:w="3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《浙江省水利工程安全管理条例》</w:t>
            </w:r>
          </w:p>
        </w:tc>
        <w:tc>
          <w:tcPr>
            <w:tcW w:w="2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仿宋_GB2312" w:hAnsi="宋体" w:eastAsia="仿宋_GB2312" w:cs="仿宋_GB2312"/>
                <w:i w:val="0"/>
                <w:iCs w:val="0"/>
                <w:color w:val="auto"/>
                <w:kern w:val="2"/>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sz w:val="21"/>
                <w:szCs w:val="21"/>
                <w:u w:val="none"/>
                <w:lang w:val="en-US" w:eastAsia="zh-CN"/>
              </w:rPr>
              <w:fldChar w:fldCharType="begin"/>
            </w:r>
            <w:r>
              <w:rPr>
                <w:rFonts w:hint="eastAsia" w:ascii="仿宋_GB2312" w:hAnsi="宋体" w:eastAsia="仿宋_GB2312" w:cs="仿宋_GB2312"/>
                <w:i w:val="0"/>
                <w:iCs w:val="0"/>
                <w:color w:val="auto"/>
                <w:sz w:val="21"/>
                <w:szCs w:val="21"/>
                <w:u w:val="none"/>
                <w:lang w:val="en-US" w:eastAsia="zh-CN"/>
              </w:rPr>
              <w:instrText xml:space="preserve"> seq d </w:instrText>
            </w:r>
            <w:r>
              <w:rPr>
                <w:rFonts w:hint="eastAsia" w:ascii="仿宋_GB2312" w:hAnsi="宋体" w:eastAsia="仿宋_GB2312" w:cs="仿宋_GB2312"/>
                <w:i w:val="0"/>
                <w:iCs w:val="0"/>
                <w:color w:val="auto"/>
                <w:sz w:val="21"/>
                <w:szCs w:val="21"/>
                <w:u w:val="none"/>
                <w:lang w:val="en-US" w:eastAsia="zh-CN"/>
              </w:rPr>
              <w:fldChar w:fldCharType="separate"/>
            </w:r>
            <w:r>
              <w:rPr>
                <w:rFonts w:hint="eastAsia" w:ascii="仿宋_GB2312" w:hAnsi="宋体" w:eastAsia="仿宋_GB2312" w:cs="仿宋_GB2312"/>
                <w:i w:val="0"/>
                <w:iCs w:val="0"/>
                <w:color w:val="auto"/>
                <w:sz w:val="21"/>
                <w:szCs w:val="21"/>
                <w:u w:val="none"/>
                <w:lang w:val="en-US" w:eastAsia="zh-CN"/>
              </w:rPr>
              <w:t>4</w:t>
            </w:r>
            <w:r>
              <w:rPr>
                <w:rFonts w:hint="eastAsia" w:ascii="仿宋_GB2312" w:hAnsi="宋体" w:eastAsia="仿宋_GB2312" w:cs="仿宋_GB2312"/>
                <w:i w:val="0"/>
                <w:iCs w:val="0"/>
                <w:color w:val="auto"/>
                <w:sz w:val="21"/>
                <w:szCs w:val="21"/>
                <w:u w:val="none"/>
                <w:lang w:val="en-US" w:eastAsia="zh-CN"/>
              </w:rPr>
              <w:fldChar w:fldCharType="end"/>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区住建局</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人防工程改造、报废许可</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县级人防部门</w:t>
            </w:r>
          </w:p>
        </w:tc>
        <w:tc>
          <w:tcPr>
            <w:tcW w:w="3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《浙江省实施&lt;中华人民共和国人民防空法&gt;办法》</w:t>
            </w:r>
          </w:p>
        </w:tc>
        <w:tc>
          <w:tcPr>
            <w:tcW w:w="2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sz w:val="21"/>
                <w:szCs w:val="21"/>
                <w:u w:val="none"/>
                <w:lang w:val="en-US" w:eastAsia="zh-CN"/>
              </w:rPr>
              <w:fldChar w:fldCharType="begin"/>
            </w:r>
            <w:r>
              <w:rPr>
                <w:rFonts w:hint="eastAsia" w:ascii="仿宋_GB2312" w:hAnsi="宋体" w:eastAsia="仿宋_GB2312" w:cs="仿宋_GB2312"/>
                <w:i w:val="0"/>
                <w:iCs w:val="0"/>
                <w:color w:val="auto"/>
                <w:sz w:val="21"/>
                <w:szCs w:val="21"/>
                <w:u w:val="none"/>
                <w:lang w:val="en-US" w:eastAsia="zh-CN"/>
              </w:rPr>
              <w:instrText xml:space="preserve"> seq d </w:instrText>
            </w:r>
            <w:r>
              <w:rPr>
                <w:rFonts w:hint="eastAsia" w:ascii="仿宋_GB2312" w:hAnsi="宋体" w:eastAsia="仿宋_GB2312" w:cs="仿宋_GB2312"/>
                <w:i w:val="0"/>
                <w:iCs w:val="0"/>
                <w:color w:val="auto"/>
                <w:sz w:val="21"/>
                <w:szCs w:val="21"/>
                <w:u w:val="none"/>
                <w:lang w:val="en-US" w:eastAsia="zh-CN"/>
              </w:rPr>
              <w:fldChar w:fldCharType="separate"/>
            </w:r>
            <w:r>
              <w:rPr>
                <w:rFonts w:hint="eastAsia" w:ascii="仿宋_GB2312" w:hAnsi="宋体" w:eastAsia="仿宋_GB2312" w:cs="仿宋_GB2312"/>
                <w:i w:val="0"/>
                <w:iCs w:val="0"/>
                <w:color w:val="auto"/>
                <w:sz w:val="21"/>
                <w:szCs w:val="21"/>
                <w:u w:val="none"/>
                <w:lang w:val="en-US" w:eastAsia="zh-CN"/>
              </w:rPr>
              <w:t>5</w:t>
            </w:r>
            <w:r>
              <w:rPr>
                <w:rFonts w:hint="eastAsia" w:ascii="仿宋_GB2312" w:hAnsi="宋体" w:eastAsia="仿宋_GB2312" w:cs="仿宋_GB2312"/>
                <w:i w:val="0"/>
                <w:iCs w:val="0"/>
                <w:color w:val="auto"/>
                <w:sz w:val="21"/>
                <w:szCs w:val="21"/>
                <w:u w:val="none"/>
                <w:lang w:val="en-US" w:eastAsia="zh-CN"/>
              </w:rPr>
              <w:fldChar w:fldCharType="end"/>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区住建局</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大型单建人防工程施工图设计和地下空间开发兼顾人防要求审批</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县级人防部门</w:t>
            </w:r>
          </w:p>
        </w:tc>
        <w:tc>
          <w:tcPr>
            <w:tcW w:w="3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《浙江省实施〈中华人民共和国人民防空法〉办法》</w:t>
            </w:r>
          </w:p>
        </w:tc>
        <w:tc>
          <w:tcPr>
            <w:tcW w:w="2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sz w:val="21"/>
                <w:szCs w:val="21"/>
                <w:u w:val="none"/>
                <w:lang w:val="en-US" w:eastAsia="zh-CN"/>
              </w:rPr>
              <w:fldChar w:fldCharType="begin"/>
            </w:r>
            <w:r>
              <w:rPr>
                <w:rFonts w:hint="eastAsia" w:ascii="仿宋_GB2312" w:hAnsi="宋体" w:eastAsia="仿宋_GB2312" w:cs="仿宋_GB2312"/>
                <w:i w:val="0"/>
                <w:iCs w:val="0"/>
                <w:color w:val="auto"/>
                <w:sz w:val="21"/>
                <w:szCs w:val="21"/>
                <w:u w:val="none"/>
                <w:lang w:val="en-US" w:eastAsia="zh-CN"/>
              </w:rPr>
              <w:instrText xml:space="preserve"> seq d </w:instrText>
            </w:r>
            <w:r>
              <w:rPr>
                <w:rFonts w:hint="eastAsia" w:ascii="仿宋_GB2312" w:hAnsi="宋体" w:eastAsia="仿宋_GB2312" w:cs="仿宋_GB2312"/>
                <w:i w:val="0"/>
                <w:iCs w:val="0"/>
                <w:color w:val="auto"/>
                <w:sz w:val="21"/>
                <w:szCs w:val="21"/>
                <w:u w:val="none"/>
                <w:lang w:val="en-US" w:eastAsia="zh-CN"/>
              </w:rPr>
              <w:fldChar w:fldCharType="separate"/>
            </w:r>
            <w:r>
              <w:rPr>
                <w:rFonts w:hint="eastAsia" w:ascii="仿宋_GB2312" w:hAnsi="宋体" w:eastAsia="仿宋_GB2312" w:cs="仿宋_GB2312"/>
                <w:i w:val="0"/>
                <w:iCs w:val="0"/>
                <w:color w:val="auto"/>
                <w:sz w:val="21"/>
                <w:szCs w:val="21"/>
                <w:u w:val="none"/>
                <w:lang w:val="en-US" w:eastAsia="zh-CN"/>
              </w:rPr>
              <w:t>6</w:t>
            </w:r>
            <w:r>
              <w:rPr>
                <w:rFonts w:hint="eastAsia" w:ascii="仿宋_GB2312" w:hAnsi="宋体" w:eastAsia="仿宋_GB2312" w:cs="仿宋_GB2312"/>
                <w:i w:val="0"/>
                <w:iCs w:val="0"/>
                <w:color w:val="auto"/>
                <w:sz w:val="21"/>
                <w:szCs w:val="21"/>
                <w:u w:val="none"/>
                <w:lang w:val="en-US" w:eastAsia="zh-CN"/>
              </w:rPr>
              <w:fldChar w:fldCharType="end"/>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市自然资源规划局海曙分局</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省重点和省一般陆生野生动物经营利用核准</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县级林业部门</w:t>
            </w:r>
          </w:p>
        </w:tc>
        <w:tc>
          <w:tcPr>
            <w:tcW w:w="3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《浙江省陆生野生动物保护条例》</w:t>
            </w:r>
          </w:p>
        </w:tc>
        <w:tc>
          <w:tcPr>
            <w:tcW w:w="2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kern w:val="2"/>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1432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仿宋_GB2312" w:hAnsi="宋体" w:eastAsia="仿宋_GB2312" w:cs="仿宋_GB2312"/>
                <w:i w:val="0"/>
                <w:iCs w:val="0"/>
                <w:color w:val="auto"/>
                <w:sz w:val="22"/>
                <w:szCs w:val="22"/>
                <w:u w:val="none"/>
              </w:rPr>
            </w:pPr>
            <w:r>
              <w:rPr>
                <w:rFonts w:hint="eastAsia" w:ascii="黑体" w:hAnsi="宋体" w:eastAsia="黑体" w:cs="黑体"/>
                <w:i w:val="0"/>
                <w:iCs w:val="0"/>
                <w:color w:val="auto"/>
                <w:kern w:val="0"/>
                <w:sz w:val="24"/>
                <w:szCs w:val="24"/>
                <w:u w:val="none"/>
                <w:lang w:val="en-US" w:eastAsia="zh-CN" w:bidi="ar"/>
              </w:rPr>
              <w:t>宁波市地方性法规设定的行政许可事项（共1项）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6" w:hRule="atLeast"/>
        </w:trPr>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区综合行政执法局</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建筑垃圾道路运输单位处置核准</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县级市容环境卫生主管部门</w:t>
            </w:r>
          </w:p>
        </w:tc>
        <w:tc>
          <w:tcPr>
            <w:tcW w:w="3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《宁波市建筑垃圾管理条例》</w:t>
            </w:r>
          </w:p>
        </w:tc>
        <w:tc>
          <w:tcPr>
            <w:tcW w:w="2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仿宋_GB2312" w:hAnsi="宋体" w:eastAsia="仿宋_GB2312" w:cs="仿宋_GB2312"/>
                <w:i w:val="0"/>
                <w:iCs w:val="0"/>
                <w:color w:val="auto"/>
                <w:kern w:val="2"/>
                <w:sz w:val="21"/>
                <w:szCs w:val="21"/>
                <w:u w:val="none"/>
                <w:lang w:val="en-US" w:eastAsia="zh-CN" w:bidi="ar-SA"/>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right="0" w:rightChars="0"/>
        <w:jc w:val="both"/>
        <w:textAlignment w:val="auto"/>
        <w:outlineLvl w:val="9"/>
        <w:rPr>
          <w:rFonts w:hint="eastAsia" w:ascii="楷体_GB2312" w:hAnsi="楷体_GB2312" w:eastAsia="楷体_GB2312" w:cs="楷体_GB2312"/>
          <w:i w:val="0"/>
          <w:iCs w:val="0"/>
          <w:color w:val="auto"/>
          <w:sz w:val="24"/>
          <w:szCs w:val="24"/>
          <w:lang w:val="en-US" w:eastAsia="zh-CN"/>
        </w:rPr>
      </w:pPr>
      <w:r>
        <w:rPr>
          <w:rFonts w:hint="eastAsia" w:ascii="楷体_GB2312" w:hAnsi="楷体_GB2312" w:eastAsia="楷体_GB2312" w:cs="楷体_GB2312"/>
          <w:color w:val="auto"/>
          <w:kern w:val="0"/>
          <w:sz w:val="24"/>
          <w:szCs w:val="24"/>
          <w:lang w:eastAsia="zh-CN"/>
        </w:rPr>
        <w:t>注：*为部门审核、政府审批项目。</w:t>
      </w:r>
    </w:p>
    <w:p>
      <w:pPr>
        <w:pStyle w:val="2"/>
        <w:rPr>
          <w:rFonts w:hint="default"/>
          <w:color w:val="auto"/>
          <w:lang w:val="en-US" w:eastAsia="zh-CN"/>
        </w:rPr>
      </w:pPr>
    </w:p>
    <w:p>
      <w:pPr>
        <w:pStyle w:val="3"/>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eastAsia" w:ascii="仿宋_GB2312" w:hAnsi="仿宋_GB2312" w:eastAsia="仿宋_GB2312" w:cs="仿宋_GB2312"/>
          <w:b w:val="0"/>
          <w:i w:val="0"/>
          <w:caps w:val="0"/>
          <w:color w:val="auto"/>
          <w:spacing w:val="0"/>
          <w:kern w:val="0"/>
          <w:sz w:val="32"/>
          <w:szCs w:val="32"/>
          <w:shd w:val="clear" w:color="auto" w:fill="FFFFFF"/>
          <w:lang w:val="en-US" w:eastAsia="zh-CN"/>
        </w:rPr>
        <w:sectPr>
          <w:footerReference r:id="rId3" w:type="default"/>
          <w:pgSz w:w="16838" w:h="11906" w:orient="landscape"/>
          <w:pgMar w:top="1417" w:right="1304" w:bottom="1134" w:left="1304" w:header="851" w:footer="992" w:gutter="0"/>
          <w:pgNumType w:fmt="numberInDash"/>
          <w:cols w:space="0" w:num="1"/>
          <w:rtlGutter w:val="0"/>
          <w:docGrid w:type="lines" w:linePitch="322" w:charSpace="0"/>
        </w:sectPr>
      </w:pPr>
    </w:p>
    <w:p>
      <w:pPr>
        <w:keepNext w:val="0"/>
        <w:keepLines w:val="0"/>
        <w:pageBreakBefore w:val="0"/>
        <w:widowControl/>
        <w:numPr>
          <w:ilvl w:val="0"/>
          <w:numId w:val="0"/>
        </w:numPr>
        <w:shd w:val="clear" w:color="auto" w:fill="auto"/>
        <w:tabs>
          <w:tab w:val="left" w:pos="315"/>
          <w:tab w:val="left" w:pos="630"/>
          <w:tab w:val="left" w:pos="7560"/>
          <w:tab w:val="left" w:pos="7770"/>
          <w:tab w:val="left" w:pos="8400"/>
        </w:tabs>
        <w:kinsoku/>
        <w:wordWrap/>
        <w:overflowPunct/>
        <w:topLinePunct w:val="0"/>
        <w:autoSpaceDE/>
        <w:autoSpaceDN/>
        <w:bidi w:val="0"/>
        <w:adjustRightInd/>
        <w:snapToGrid/>
        <w:spacing w:line="560" w:lineRule="exact"/>
        <w:ind w:right="261"/>
        <w:jc w:val="left"/>
        <w:textAlignment w:val="auto"/>
        <w:rPr>
          <w:rFonts w:hint="default"/>
          <w:color w:val="auto"/>
          <w:lang w:val="en-US" w:eastAsia="zh-CN"/>
        </w:rPr>
      </w:pPr>
    </w:p>
    <w:sectPr>
      <w:pgSz w:w="11906" w:h="16838"/>
      <w:pgMar w:top="2098" w:right="1474" w:bottom="1814" w:left="1587" w:header="851" w:footer="1474" w:gutter="0"/>
      <w:pgNumType w:fmt="numberInDash"/>
      <w:cols w:space="0" w:num="1"/>
      <w:rtlGutter w:val="0"/>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89916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9916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firstLine="280" w:firstLineChars="10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70.8pt;mso-position-horizontal:outside;mso-position-horizontal-relative:margin;z-index:251659264;mso-width-relative:page;mso-height-relative:page;" filled="f" stroked="f" coordsize="21600,21600" o:gfxdata="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JWnBnnUAAAABQEAAA8AAAAAAAAAAQAgAAAAIgAAAGRycy9kb3ducmV2Lnht&#10;bFBLAQIUABQAAAAIAIdO4kCklFjcNgIAAGIEAAAOAAAAAAAAAAEAIAAAACMBAABkcnMvZTJvRG9j&#10;LnhtbFBLBQYAAAAABgAGAFkBAADLBQAAAAA=&#10;">
              <v:fill on="f" focussize="0,0"/>
              <v:stroke on="f" weight="0.5pt"/>
              <v:imagedata o:title=""/>
              <o:lock v:ext="edit" aspectratio="f"/>
              <v:textbox inset="0mm,0mm,0mm,0mm" style="mso-fit-shape-to-text:t;">
                <w:txbxContent>
                  <w:p>
                    <w:pPr>
                      <w:pStyle w:val="6"/>
                      <w:ind w:firstLine="280" w:firstLineChars="10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6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5N2Y5ZjY2NWEwNDE3OWQ4OWQ1ZmRjOWUzNzczZmQifQ=="/>
  </w:docVars>
  <w:rsids>
    <w:rsidRoot w:val="00000000"/>
    <w:rsid w:val="007E4024"/>
    <w:rsid w:val="013923B7"/>
    <w:rsid w:val="01FD7E4B"/>
    <w:rsid w:val="02B00560"/>
    <w:rsid w:val="02F5745D"/>
    <w:rsid w:val="03271EA1"/>
    <w:rsid w:val="03273D02"/>
    <w:rsid w:val="035A159A"/>
    <w:rsid w:val="04BA682E"/>
    <w:rsid w:val="052E2A7B"/>
    <w:rsid w:val="05351A9D"/>
    <w:rsid w:val="057E2BD2"/>
    <w:rsid w:val="057E7A73"/>
    <w:rsid w:val="0596513B"/>
    <w:rsid w:val="05EE52AE"/>
    <w:rsid w:val="061A5470"/>
    <w:rsid w:val="061A6C6B"/>
    <w:rsid w:val="07107658"/>
    <w:rsid w:val="0739316C"/>
    <w:rsid w:val="073F1A20"/>
    <w:rsid w:val="07476351"/>
    <w:rsid w:val="07EC38F1"/>
    <w:rsid w:val="084F3BDF"/>
    <w:rsid w:val="085220A5"/>
    <w:rsid w:val="08BA0844"/>
    <w:rsid w:val="09196E4C"/>
    <w:rsid w:val="09523172"/>
    <w:rsid w:val="0C0B44FD"/>
    <w:rsid w:val="0C69003E"/>
    <w:rsid w:val="0D036B38"/>
    <w:rsid w:val="0D715C9C"/>
    <w:rsid w:val="0E366E5B"/>
    <w:rsid w:val="0E826751"/>
    <w:rsid w:val="108F3291"/>
    <w:rsid w:val="10FA5765"/>
    <w:rsid w:val="114B0A91"/>
    <w:rsid w:val="114D772C"/>
    <w:rsid w:val="127454AC"/>
    <w:rsid w:val="127B1BF2"/>
    <w:rsid w:val="130B1149"/>
    <w:rsid w:val="139B78E6"/>
    <w:rsid w:val="13B06F15"/>
    <w:rsid w:val="13F639E3"/>
    <w:rsid w:val="14B0124B"/>
    <w:rsid w:val="16C51F99"/>
    <w:rsid w:val="17376558"/>
    <w:rsid w:val="17433311"/>
    <w:rsid w:val="1774166D"/>
    <w:rsid w:val="17C62B35"/>
    <w:rsid w:val="182A42EC"/>
    <w:rsid w:val="183E6589"/>
    <w:rsid w:val="18E978A3"/>
    <w:rsid w:val="19E33C51"/>
    <w:rsid w:val="19E976B9"/>
    <w:rsid w:val="1A8542E5"/>
    <w:rsid w:val="1B37332C"/>
    <w:rsid w:val="1B4056F8"/>
    <w:rsid w:val="1D011B5A"/>
    <w:rsid w:val="1D123218"/>
    <w:rsid w:val="1D185917"/>
    <w:rsid w:val="1D515B0A"/>
    <w:rsid w:val="1D63591E"/>
    <w:rsid w:val="1D7460C8"/>
    <w:rsid w:val="1DC615BD"/>
    <w:rsid w:val="1DE81558"/>
    <w:rsid w:val="1E323501"/>
    <w:rsid w:val="1E7D7EE0"/>
    <w:rsid w:val="1EAC7EED"/>
    <w:rsid w:val="1EB07558"/>
    <w:rsid w:val="1EFB463A"/>
    <w:rsid w:val="1F0D2AC7"/>
    <w:rsid w:val="215D0198"/>
    <w:rsid w:val="21B64E5C"/>
    <w:rsid w:val="21E64A7E"/>
    <w:rsid w:val="222B17CF"/>
    <w:rsid w:val="224A458F"/>
    <w:rsid w:val="22961C93"/>
    <w:rsid w:val="26940E90"/>
    <w:rsid w:val="27744DE4"/>
    <w:rsid w:val="27C43FC2"/>
    <w:rsid w:val="27CC3F6B"/>
    <w:rsid w:val="27EE0663"/>
    <w:rsid w:val="27F56EAF"/>
    <w:rsid w:val="281819B6"/>
    <w:rsid w:val="28327F02"/>
    <w:rsid w:val="2870607A"/>
    <w:rsid w:val="289E5E22"/>
    <w:rsid w:val="28EB6BBB"/>
    <w:rsid w:val="28F628C4"/>
    <w:rsid w:val="29250FF4"/>
    <w:rsid w:val="294740DA"/>
    <w:rsid w:val="29BE7AE1"/>
    <w:rsid w:val="2A1F191A"/>
    <w:rsid w:val="2A267857"/>
    <w:rsid w:val="2A3B0F67"/>
    <w:rsid w:val="2A5B3215"/>
    <w:rsid w:val="2A79067A"/>
    <w:rsid w:val="2A82127B"/>
    <w:rsid w:val="2AEB58CF"/>
    <w:rsid w:val="2B793765"/>
    <w:rsid w:val="2B9834C4"/>
    <w:rsid w:val="2CC644C2"/>
    <w:rsid w:val="2E765BC4"/>
    <w:rsid w:val="2E88012A"/>
    <w:rsid w:val="2F4C56DA"/>
    <w:rsid w:val="30934CB2"/>
    <w:rsid w:val="3159659D"/>
    <w:rsid w:val="31673432"/>
    <w:rsid w:val="31BA21AB"/>
    <w:rsid w:val="31ED772A"/>
    <w:rsid w:val="324E3D2C"/>
    <w:rsid w:val="32AA0CB5"/>
    <w:rsid w:val="32B24DE5"/>
    <w:rsid w:val="32F97D43"/>
    <w:rsid w:val="334B673C"/>
    <w:rsid w:val="334D1CC4"/>
    <w:rsid w:val="34670A4C"/>
    <w:rsid w:val="34743ACA"/>
    <w:rsid w:val="355C1B72"/>
    <w:rsid w:val="357B62D5"/>
    <w:rsid w:val="35863ABA"/>
    <w:rsid w:val="359600FF"/>
    <w:rsid w:val="360A4309"/>
    <w:rsid w:val="360D1B39"/>
    <w:rsid w:val="36395D1C"/>
    <w:rsid w:val="363E6C54"/>
    <w:rsid w:val="36C5194F"/>
    <w:rsid w:val="36DA1798"/>
    <w:rsid w:val="36DF4161"/>
    <w:rsid w:val="37924FB3"/>
    <w:rsid w:val="37CB4668"/>
    <w:rsid w:val="381739F3"/>
    <w:rsid w:val="38C005B6"/>
    <w:rsid w:val="38C238A0"/>
    <w:rsid w:val="39406294"/>
    <w:rsid w:val="3A393D2C"/>
    <w:rsid w:val="3A6710AA"/>
    <w:rsid w:val="3A8215D0"/>
    <w:rsid w:val="3ABB3F91"/>
    <w:rsid w:val="3B1E3ADE"/>
    <w:rsid w:val="3B5600B1"/>
    <w:rsid w:val="3CB8245E"/>
    <w:rsid w:val="3CD64477"/>
    <w:rsid w:val="3D3B3AE3"/>
    <w:rsid w:val="3D7A3F0A"/>
    <w:rsid w:val="3D947821"/>
    <w:rsid w:val="3DA83DA6"/>
    <w:rsid w:val="3E9033A7"/>
    <w:rsid w:val="3E994806"/>
    <w:rsid w:val="3ECE2395"/>
    <w:rsid w:val="3F12422F"/>
    <w:rsid w:val="40432D90"/>
    <w:rsid w:val="41027AA2"/>
    <w:rsid w:val="41345B56"/>
    <w:rsid w:val="41AF6D2F"/>
    <w:rsid w:val="424A04C9"/>
    <w:rsid w:val="426E6D8F"/>
    <w:rsid w:val="43896056"/>
    <w:rsid w:val="439F4A40"/>
    <w:rsid w:val="444A7FC7"/>
    <w:rsid w:val="448C4D62"/>
    <w:rsid w:val="448D3D5F"/>
    <w:rsid w:val="44FC7CE4"/>
    <w:rsid w:val="461C6B2D"/>
    <w:rsid w:val="46FE3529"/>
    <w:rsid w:val="47335320"/>
    <w:rsid w:val="480768FB"/>
    <w:rsid w:val="4847220A"/>
    <w:rsid w:val="48B3148A"/>
    <w:rsid w:val="49447616"/>
    <w:rsid w:val="498D7372"/>
    <w:rsid w:val="499B3FAE"/>
    <w:rsid w:val="4A3C0E53"/>
    <w:rsid w:val="4A421102"/>
    <w:rsid w:val="4B245962"/>
    <w:rsid w:val="4B92738F"/>
    <w:rsid w:val="4BB14673"/>
    <w:rsid w:val="4BCD1E9D"/>
    <w:rsid w:val="4BFC1306"/>
    <w:rsid w:val="4C1B2AFB"/>
    <w:rsid w:val="4CBB3262"/>
    <w:rsid w:val="4D221CD7"/>
    <w:rsid w:val="4D313EE1"/>
    <w:rsid w:val="4D603941"/>
    <w:rsid w:val="4E7B28E7"/>
    <w:rsid w:val="4F912C86"/>
    <w:rsid w:val="503B2FF7"/>
    <w:rsid w:val="50937573"/>
    <w:rsid w:val="50A6538E"/>
    <w:rsid w:val="512B4FF7"/>
    <w:rsid w:val="515460DD"/>
    <w:rsid w:val="533A4B79"/>
    <w:rsid w:val="53A26056"/>
    <w:rsid w:val="54B77583"/>
    <w:rsid w:val="552511D3"/>
    <w:rsid w:val="552612D0"/>
    <w:rsid w:val="558A649D"/>
    <w:rsid w:val="55E21D38"/>
    <w:rsid w:val="56C87B9D"/>
    <w:rsid w:val="584B38F9"/>
    <w:rsid w:val="58BE79B5"/>
    <w:rsid w:val="58DE76B5"/>
    <w:rsid w:val="58E34992"/>
    <w:rsid w:val="58ED63D8"/>
    <w:rsid w:val="58F97174"/>
    <w:rsid w:val="590A1717"/>
    <w:rsid w:val="59924552"/>
    <w:rsid w:val="599302CC"/>
    <w:rsid w:val="5A8B5EA1"/>
    <w:rsid w:val="5A9F004B"/>
    <w:rsid w:val="5AB43910"/>
    <w:rsid w:val="5AE46329"/>
    <w:rsid w:val="5B8C6269"/>
    <w:rsid w:val="5D4704C1"/>
    <w:rsid w:val="5DA475E5"/>
    <w:rsid w:val="5DE53ED9"/>
    <w:rsid w:val="5ECA6834"/>
    <w:rsid w:val="600F5FBA"/>
    <w:rsid w:val="60CC6E23"/>
    <w:rsid w:val="60CD24CB"/>
    <w:rsid w:val="61326C81"/>
    <w:rsid w:val="622A43ED"/>
    <w:rsid w:val="626F5BC1"/>
    <w:rsid w:val="62A3326C"/>
    <w:rsid w:val="62C104B0"/>
    <w:rsid w:val="62CE3393"/>
    <w:rsid w:val="645A3805"/>
    <w:rsid w:val="64804E4C"/>
    <w:rsid w:val="649345C6"/>
    <w:rsid w:val="64D25910"/>
    <w:rsid w:val="64E80233"/>
    <w:rsid w:val="659F03E7"/>
    <w:rsid w:val="67094F84"/>
    <w:rsid w:val="67346171"/>
    <w:rsid w:val="67817D83"/>
    <w:rsid w:val="68CE1157"/>
    <w:rsid w:val="68F22B5A"/>
    <w:rsid w:val="691C07CD"/>
    <w:rsid w:val="693D0745"/>
    <w:rsid w:val="69B3765D"/>
    <w:rsid w:val="6A66489B"/>
    <w:rsid w:val="6AF301EA"/>
    <w:rsid w:val="6B2731CE"/>
    <w:rsid w:val="6B6870DD"/>
    <w:rsid w:val="6BC75794"/>
    <w:rsid w:val="6C1F11A0"/>
    <w:rsid w:val="6C35325E"/>
    <w:rsid w:val="6C3E6304"/>
    <w:rsid w:val="6C616E75"/>
    <w:rsid w:val="6C7C56E5"/>
    <w:rsid w:val="6CB06C40"/>
    <w:rsid w:val="6CB86366"/>
    <w:rsid w:val="6CE80EB4"/>
    <w:rsid w:val="6DE26159"/>
    <w:rsid w:val="6E0A752A"/>
    <w:rsid w:val="6E3238CE"/>
    <w:rsid w:val="6E3B0877"/>
    <w:rsid w:val="6E8C26C8"/>
    <w:rsid w:val="6FD6095A"/>
    <w:rsid w:val="6FDA2C57"/>
    <w:rsid w:val="6FFB399B"/>
    <w:rsid w:val="70607972"/>
    <w:rsid w:val="71785ABD"/>
    <w:rsid w:val="71882BAB"/>
    <w:rsid w:val="72276715"/>
    <w:rsid w:val="731F0A9F"/>
    <w:rsid w:val="733148A6"/>
    <w:rsid w:val="73921ED5"/>
    <w:rsid w:val="73D127F6"/>
    <w:rsid w:val="74115FCF"/>
    <w:rsid w:val="750C6FAF"/>
    <w:rsid w:val="75DC36F2"/>
    <w:rsid w:val="760F2C9B"/>
    <w:rsid w:val="76B77D1A"/>
    <w:rsid w:val="7724008B"/>
    <w:rsid w:val="77546E88"/>
    <w:rsid w:val="77880C65"/>
    <w:rsid w:val="77A555B9"/>
    <w:rsid w:val="78F913B1"/>
    <w:rsid w:val="79164161"/>
    <w:rsid w:val="79276058"/>
    <w:rsid w:val="79D431B1"/>
    <w:rsid w:val="7B1B2183"/>
    <w:rsid w:val="7B8F27F8"/>
    <w:rsid w:val="7DD81189"/>
    <w:rsid w:val="7E252ED2"/>
    <w:rsid w:val="7E4732A3"/>
    <w:rsid w:val="7EAC1DA4"/>
    <w:rsid w:val="7F032E46"/>
    <w:rsid w:val="7F6B6B0E"/>
    <w:rsid w:val="7FAB0FC9"/>
    <w:rsid w:val="7FBF83F2"/>
    <w:rsid w:val="FD6EF0A0"/>
    <w:rsid w:val="FFBF57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caption"/>
    <w:basedOn w:val="1"/>
    <w:next w:val="1"/>
    <w:qFormat/>
    <w:uiPriority w:val="0"/>
    <w:pPr>
      <w:widowControl w:val="0"/>
      <w:suppressLineNumbers/>
      <w:suppressAutoHyphens/>
      <w:spacing w:before="120" w:after="120"/>
    </w:pPr>
    <w:rPr>
      <w:i/>
      <w:iCs/>
      <w:sz w:val="24"/>
      <w:szCs w:val="24"/>
    </w:rPr>
  </w:style>
  <w:style w:type="paragraph" w:styleId="3">
    <w:name w:val="Body Text"/>
    <w:basedOn w:val="1"/>
    <w:next w:val="4"/>
    <w:qFormat/>
    <w:uiPriority w:val="0"/>
    <w:pPr>
      <w:spacing w:after="120"/>
    </w:pPr>
    <w:rPr>
      <w:sz w:val="28"/>
    </w:rPr>
  </w:style>
  <w:style w:type="paragraph" w:styleId="4">
    <w:name w:val="Body Text First Indent"/>
    <w:basedOn w:val="3"/>
    <w:next w:val="3"/>
    <w:qFormat/>
    <w:uiPriority w:val="0"/>
    <w:pPr>
      <w:ind w:firstLine="720"/>
    </w:pPr>
  </w:style>
  <w:style w:type="paragraph" w:styleId="5">
    <w:name w:val="Plain Text"/>
    <w:basedOn w:val="1"/>
    <w:qFormat/>
    <w:uiPriority w:val="99"/>
    <w:rPr>
      <w:rFonts w:ascii="宋体"/>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paragraph" w:customStyle="1" w:styleId="12">
    <w:name w:val="BodyText1I2"/>
    <w:basedOn w:val="13"/>
    <w:qFormat/>
    <w:uiPriority w:val="99"/>
    <w:pPr>
      <w:spacing w:line="300" w:lineRule="auto"/>
    </w:pPr>
    <w:rPr>
      <w:i/>
      <w:iCs/>
    </w:rPr>
  </w:style>
  <w:style w:type="paragraph" w:customStyle="1" w:styleId="13">
    <w:name w:val="BodyTextIndent"/>
    <w:basedOn w:val="1"/>
    <w:qFormat/>
    <w:uiPriority w:val="99"/>
    <w:pPr>
      <w:ind w:firstLine="630"/>
      <w:textAlignment w:val="baseline"/>
    </w:pPr>
    <w:rPr>
      <w:rFonts w:eastAsia="楷体_GB2312"/>
      <w:sz w:val="32"/>
      <w:szCs w:val="32"/>
    </w:rPr>
  </w:style>
  <w:style w:type="character" w:customStyle="1" w:styleId="14">
    <w:name w:val="font01"/>
    <w:basedOn w:val="10"/>
    <w:autoRedefine/>
    <w:qFormat/>
    <w:uiPriority w:val="0"/>
    <w:rPr>
      <w:rFonts w:hint="eastAsia" w:ascii="仿宋_GB2312" w:eastAsia="仿宋_GB2312" w:cs="仿宋_GB2312"/>
      <w:color w:val="FF0000"/>
      <w:sz w:val="22"/>
      <w:szCs w:val="22"/>
      <w:u w:val="none"/>
    </w:rPr>
  </w:style>
  <w:style w:type="paragraph" w:customStyle="1" w:styleId="15">
    <w:name w:val="正文缩进1"/>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103</Pages>
  <Words>54083</Words>
  <Characters>56830</Characters>
  <Lines>0</Lines>
  <Paragraphs>0</Paragraphs>
  <TotalTime>100</TotalTime>
  <ScaleCrop>false</ScaleCrop>
  <LinksUpToDate>false</LinksUpToDate>
  <CharactersWithSpaces>56883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2022-03-09T16:53:00Z</dcterms:created>
  <dc:creator>523</dc:creator>
  <cp:lastModifiedBy>一行</cp:lastModifiedBy>
  <cp:lastPrinted>2022-12-20T06:26:00Z</cp:lastPrinted>
  <dcterms:modified xsi:type="dcterms:W3CDTF">2024-03-08T08:16:54Z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F6739BDABC7C4D88B44E4F737CC7F386</vt:lpwstr>
  </property>
</Properties>
</file>