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 xml:space="preserve">1         </w:t>
      </w:r>
      <w:r>
        <w:rPr>
          <w:rFonts w:hint="eastAsia"/>
          <w:b/>
          <w:bCs/>
          <w:sz w:val="32"/>
          <w:szCs w:val="32"/>
        </w:rPr>
        <w:t>“浙里办”APP积分落户操作手册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第一步：打开“浙里办”APP，在搜索栏输入“合法稳定就业落户”，点击在线办理。（如图1所示）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64770</wp:posOffset>
            </wp:positionV>
            <wp:extent cx="2806065" cy="6856730"/>
            <wp:effectExtent l="0" t="0" r="13335" b="1270"/>
            <wp:wrapTopAndBottom/>
            <wp:docPr id="4" name="图片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图1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第二步：进入事项后，工作类别一律选择“与单位签订劳动合同的”，落户类型一律选择“挂靠户”，落户地址一律选择“单位集体户”，迁移范围、随迁人员均按照实际情况填写。（如图2、图3所示）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6031230</wp:posOffset>
                </wp:positionV>
                <wp:extent cx="1299210" cy="407035"/>
                <wp:effectExtent l="13970" t="13970" r="20320" b="171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90" y="7901940"/>
                          <a:ext cx="1299210" cy="4070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4pt;margin-top:474.9pt;height:32.05pt;width:102.3pt;z-index:251660288;v-text-anchor:middle;mso-width-relative:page;mso-height-relative:page;" filled="f" stroked="t" coordsize="21600,21600" o:gfxdata="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akknDaAAAADAEAAA8AAAAAAAAAAQAgAAAAIgAAAGRycy9k&#10;b3ducmV2LnhtbFBLAQIUABQAAAAIAIdO4kBCm3XxcgIAANAEAAAOAAAAAAAAAAEAIAAAACkBAABk&#10;cnMvZTJvRG9jLnhtbFBLBQYAAAAABgAGAFkBAAANBgAAAAA=&#10;">
                <v:path/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00020" cy="6495415"/>
            <wp:effectExtent l="0" t="0" r="5080" b="635"/>
            <wp:docPr id="9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79725" cy="4665345"/>
            <wp:effectExtent l="0" t="0" r="15875" b="1905"/>
            <wp:docPr id="1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1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20" w:firstLineChars="8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图2                                图3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第三步：情形选择完成后，根据在线填表的要求补全个人信息。其中，迁入地详址请填写现居住地，审核后台将按照实际情况选择落户地址（如图4所示）。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66040</wp:posOffset>
            </wp:positionV>
            <wp:extent cx="2408555" cy="7234555"/>
            <wp:effectExtent l="0" t="0" r="10795" b="4445"/>
            <wp:wrapTopAndBottom/>
            <wp:docPr id="7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第四步：填写完个人信息后，请按照提示完成材料上传（如图5、图6所示）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82240" cy="6482080"/>
            <wp:effectExtent l="0" t="0" r="3810" b="13970"/>
            <wp:docPr id="8" name="图片 3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00020" cy="5818505"/>
            <wp:effectExtent l="0" t="0" r="5080" b="10795"/>
            <wp:docPr id="13" name="图片 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20" w:firstLineChars="8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图5                               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图6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第五步：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587375</wp:posOffset>
            </wp:positionV>
            <wp:extent cx="2797175" cy="3438525"/>
            <wp:effectExtent l="0" t="0" r="3175" b="9525"/>
            <wp:wrapTopAndBottom/>
            <wp:docPr id="1" name="图片 21" descr="IMG_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88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材料提交后根据实际情况选择取件方式并提交（如图7所示）。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第六步：信息确认时请再次核对填写的信息是否无误，提交的材料是否齐全，若均无问题请进行签章。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签章方式：点击“去签章”（如图8），进入在线签章平台后点击“签署”（如图9），手写输入姓名后点击“提交”（如图10）进入选择印章界面，再点击“使用”（如图11），将签名拖到“申请人签名”处点击“完成签名”（如图12）即完成签章流程，再点击“关闭”（如图13）回到信息确认界面，确定签章后即可提交（如图14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101600</wp:posOffset>
            </wp:positionV>
            <wp:extent cx="2430145" cy="2290445"/>
            <wp:effectExtent l="0" t="0" r="8255" b="14605"/>
            <wp:wrapTopAndBottom/>
            <wp:docPr id="5" name="图片 22" descr="IMG_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IMG_88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 w:val="0"/>
          <w:sz w:val="24"/>
          <w:szCs w:val="24"/>
          <w:lang w:val="en-US" w:eastAsia="zh-CN"/>
        </w:rPr>
        <w:t>图8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170680" cy="8140065"/>
            <wp:effectExtent l="0" t="0" r="1270" b="13335"/>
            <wp:docPr id="2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62095" cy="7929880"/>
            <wp:effectExtent l="0" t="0" r="14605" b="13970"/>
            <wp:docPr id="10" name="图片 6" descr="IMG_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88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18635" cy="3615055"/>
            <wp:effectExtent l="0" t="0" r="5715" b="4445"/>
            <wp:docPr id="3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6"/>
                    <pic:cNvPicPr>
                      <a:picLocks noChangeAspect="1"/>
                    </pic:cNvPicPr>
                  </pic:nvPicPr>
                  <pic:blipFill>
                    <a:blip r:embed="rId14"/>
                    <a:srcRect t="59067" r="-310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827145" cy="3512185"/>
            <wp:effectExtent l="0" t="0" r="1905" b="12065"/>
            <wp:docPr id="6" name="图片 8" descr="IMG_8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88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37965" cy="8258810"/>
            <wp:effectExtent l="0" t="0" r="635" b="8890"/>
            <wp:docPr id="14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963035" cy="7957185"/>
            <wp:effectExtent l="0" t="0" r="18415" b="5715"/>
            <wp:docPr id="11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图14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第七步：完成提交后请对此次业务进行评价。</w:t>
      </w:r>
    </w:p>
    <w:p>
      <w:pPr>
        <w:rPr>
          <w:rFonts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417" w:bottom="1440" w:left="1417" w:header="851" w:footer="992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5MDFhZWQ5ZDgxYTE3OTJmNDliNGExMWFhMWJjMTgifQ=="/>
  </w:docVars>
  <w:rsids>
    <w:rsidRoot w:val="179939D2"/>
    <w:rsid w:val="179939D2"/>
    <w:rsid w:val="5DF4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2022-10-19T03:25:00Z</dcterms:created>
  <dc:creator>Martin</dc:creator>
  <cp:lastModifiedBy>Martin</cp:lastModifiedBy>
  <dcterms:modified xsi:type="dcterms:W3CDTF">2022-10-19T03:26:27Z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49461057200848FC84FC3BBBC12072EC</vt:lpwstr>
  </property>
</Properties>
</file>