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B2" w:rsidRDefault="00AD76B2" w:rsidP="00AD76B2">
      <w:pPr>
        <w:widowControl/>
        <w:jc w:val="left"/>
        <w:rPr>
          <w:rFonts w:ascii="黑体" w:eastAsia="黑体" w:hAnsi="黑体" w:cs="黑体"/>
          <w:color w:val="000000"/>
          <w:sz w:val="32"/>
          <w:szCs w:val="32"/>
        </w:rPr>
      </w:pPr>
      <w:bookmarkStart w:id="0" w:name="OLE_LINK22"/>
      <w:bookmarkStart w:id="1" w:name="OLE_LINK23"/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AD76B2" w:rsidRPr="00CA344D" w:rsidRDefault="00AD76B2" w:rsidP="00AD76B2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A344D">
        <w:rPr>
          <w:rFonts w:ascii="方正小标宋简体" w:eastAsia="方正小标宋简体" w:hAnsi="Times New Roman" w:hint="eastAsia"/>
          <w:sz w:val="44"/>
          <w:szCs w:val="44"/>
        </w:rPr>
        <w:t>海曙区科技企业加速器认定登记表</w:t>
      </w:r>
    </w:p>
    <w:p w:rsidR="00AD76B2" w:rsidRDefault="00AD76B2" w:rsidP="00AD76B2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一、基本情况</w:t>
      </w:r>
    </w:p>
    <w:tbl>
      <w:tblPr>
        <w:tblW w:w="8337" w:type="dxa"/>
        <w:jc w:val="center"/>
        <w:tblInd w:w="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1773"/>
        <w:gridCol w:w="2667"/>
        <w:gridCol w:w="991"/>
        <w:gridCol w:w="806"/>
        <w:gridCol w:w="498"/>
      </w:tblGrid>
      <w:tr w:rsidR="00AD76B2" w:rsidTr="00F00A2C">
        <w:trPr>
          <w:cantSplit/>
          <w:trHeight w:val="510"/>
          <w:jc w:val="center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名称</w:t>
            </w:r>
          </w:p>
        </w:tc>
        <w:tc>
          <w:tcPr>
            <w:tcW w:w="67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left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0"/>
          <w:jc w:val="center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运营管理</w:t>
            </w:r>
          </w:p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主体名称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ind w:left="152" w:right="136"/>
              <w:jc w:val="lef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所属乡镇、街道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distribute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0"/>
          <w:jc w:val="center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单位性质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ind w:left="152" w:right="136"/>
              <w:jc w:val="left"/>
              <w:rPr>
                <w:rFonts w:ascii="仿宋_GB2312" w:eastAsia="仿宋_GB2312" w:hAnsi="仿宋" w:cs="Times New Roman"/>
              </w:rPr>
            </w:pPr>
            <w:bookmarkStart w:id="2" w:name="OLE_LINK51"/>
            <w:bookmarkStart w:id="3" w:name="OLE_LINK52"/>
            <w:r>
              <w:rPr>
                <w:rFonts w:ascii="仿宋_GB2312" w:eastAsia="仿宋_GB2312" w:hAnsi="仿宋" w:hint="eastAsia"/>
              </w:rPr>
              <w:t>□企业    □事业    □其它</w:t>
            </w:r>
            <w:bookmarkEnd w:id="2"/>
            <w:bookmarkEnd w:id="3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成立时间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distribute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0"/>
          <w:jc w:val="center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法定代表人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0"/>
          <w:jc w:val="center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联系人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distribute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distribute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0"/>
          <w:jc w:val="center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地址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distribute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邮编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distribute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0"/>
          <w:jc w:val="center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重点培育产业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6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总面积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其中入驻企业使用面积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占比（%</w:t>
            </w:r>
            <w:bookmarkStart w:id="4" w:name="OLE_LINK1"/>
            <w:r>
              <w:rPr>
                <w:rFonts w:ascii="仿宋_GB2312" w:eastAsia="仿宋_GB2312" w:hAnsi="仿宋" w:hint="eastAsia"/>
              </w:rPr>
              <w:t>）</w:t>
            </w:r>
            <w:bookmarkEnd w:id="4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40"/>
          <w:jc w:val="center"/>
        </w:trPr>
        <w:tc>
          <w:tcPr>
            <w:tcW w:w="16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widowControl/>
              <w:jc w:val="lef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widowControl/>
              <w:jc w:val="lef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其中公共服务面积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占比（%）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6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管理人员</w:t>
            </w:r>
          </w:p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数量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bookmarkStart w:id="5" w:name="OLE_LINK17"/>
            <w:bookmarkStart w:id="6" w:name="OLE_LINK18"/>
            <w:r>
              <w:rPr>
                <w:rFonts w:ascii="仿宋_GB2312" w:eastAsia="仿宋_GB2312" w:hAnsi="仿宋" w:hint="eastAsia"/>
              </w:rPr>
              <w:t>其中具有大专学历人员数量</w:t>
            </w:r>
            <w:bookmarkEnd w:id="5"/>
            <w:bookmarkEnd w:id="6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占比（%</w:t>
            </w:r>
            <w:r>
              <w:rPr>
                <w:rFonts w:ascii="仿宋_GB2312" w:eastAsia="仿宋_GB2312" w:hAnsi="仿宋" w:hint="eastAsia"/>
              </w:rPr>
              <w:fldChar w:fldCharType="begin"/>
            </w:r>
            <w:r>
              <w:rPr>
                <w:rFonts w:ascii="仿宋_GB2312" w:eastAsia="仿宋_GB2312" w:hAnsi="仿宋" w:hint="eastAsia"/>
              </w:rPr>
              <w:instrText xml:space="preserve"> LINK Word.Document.8 C:\\Users\\zyt\\Desktop\\科技企业孵化器申报表20131219.doc OLE_LINK1 \a \r  \* MERGEFORMAT </w:instrText>
            </w:r>
            <w:r>
              <w:rPr>
                <w:rFonts w:ascii="仿宋_GB2312" w:eastAsia="仿宋_GB2312" w:hAnsi="仿宋" w:hint="eastAsia"/>
              </w:rPr>
              <w:fldChar w:fldCharType="separate"/>
            </w:r>
            <w:r>
              <w:rPr>
                <w:rFonts w:ascii="仿宋_GB2312" w:eastAsia="仿宋_GB2312" w:hAnsi="仿宋" w:hint="eastAsia"/>
              </w:rPr>
              <w:t>）</w:t>
            </w:r>
            <w:r>
              <w:rPr>
                <w:rFonts w:ascii="仿宋_GB2312" w:eastAsia="仿宋_GB2312" w:hAnsi="仿宋" w:hint="eastAsi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16"/>
          <w:jc w:val="center"/>
        </w:trPr>
        <w:tc>
          <w:tcPr>
            <w:tcW w:w="16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widowControl/>
              <w:jc w:val="lef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widowControl/>
              <w:jc w:val="lef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其中具有大学本科以上学历人员数量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占比（%</w:t>
            </w:r>
            <w:r>
              <w:rPr>
                <w:rFonts w:ascii="仿宋_GB2312" w:eastAsia="仿宋_GB2312" w:hAnsi="仿宋" w:hint="eastAsia"/>
              </w:rPr>
              <w:fldChar w:fldCharType="begin"/>
            </w:r>
            <w:r>
              <w:rPr>
                <w:rFonts w:ascii="仿宋_GB2312" w:eastAsia="仿宋_GB2312" w:hAnsi="仿宋" w:hint="eastAsia"/>
              </w:rPr>
              <w:instrText xml:space="preserve"> LINK Word.Document.8 C:\\Users\\zyt\\Desktop\\科技企业孵化器申报表20131219.doc OLE_LINK1 \a \r  \* MERGEFORMAT </w:instrText>
            </w:r>
            <w:r>
              <w:rPr>
                <w:rFonts w:ascii="仿宋_GB2312" w:eastAsia="仿宋_GB2312" w:hAnsi="仿宋" w:hint="eastAsia"/>
              </w:rPr>
              <w:fldChar w:fldCharType="separate"/>
            </w:r>
            <w:r>
              <w:rPr>
                <w:rFonts w:ascii="仿宋_GB2312" w:eastAsia="仿宋_GB2312" w:hAnsi="仿宋" w:hint="eastAsia"/>
              </w:rPr>
              <w:t>）</w:t>
            </w:r>
            <w:r>
              <w:rPr>
                <w:rFonts w:ascii="仿宋_GB2312" w:eastAsia="仿宋_GB2312" w:hAnsi="仿宋" w:hint="eastAsi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572"/>
          <w:jc w:val="center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在加速企业数量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毕业企业数量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AD76B2" w:rsidRDefault="00AD76B2" w:rsidP="00AD76B2">
      <w:pPr>
        <w:rPr>
          <w:rFonts w:eastAsia="黑体" w:cs="Times New Roman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二、管理团队</w:t>
      </w:r>
    </w:p>
    <w:tbl>
      <w:tblPr>
        <w:tblW w:w="8453" w:type="dxa"/>
        <w:jc w:val="center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211"/>
        <w:gridCol w:w="1228"/>
        <w:gridCol w:w="1228"/>
        <w:gridCol w:w="1229"/>
        <w:gridCol w:w="3057"/>
      </w:tblGrid>
      <w:tr w:rsidR="00AD76B2" w:rsidTr="00F00A2C">
        <w:trPr>
          <w:cantSplit/>
          <w:trHeight w:val="45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序号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姓名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职务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学历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部门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岗位</w:t>
            </w: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AD76B2" w:rsidRPr="00BF41C2" w:rsidRDefault="00AD76B2" w:rsidP="00AD76B2">
      <w:pPr>
        <w:rPr>
          <w:rFonts w:ascii="仿宋_GB2312" w:eastAsia="仿宋_GB2312" w:hAnsi="仿宋" w:cs="Times New Roman"/>
          <w:szCs w:val="22"/>
        </w:rPr>
      </w:pPr>
      <w:r>
        <w:rPr>
          <w:rFonts w:ascii="仿宋_GB2312" w:eastAsia="仿宋_GB2312" w:hAnsi="仿宋" w:hint="eastAsia"/>
        </w:rPr>
        <w:t>（此栏请自行增添）</w:t>
      </w:r>
    </w:p>
    <w:p w:rsidR="00AD76B2" w:rsidRDefault="00AD76B2" w:rsidP="00AD76B2">
      <w:pPr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三、入驻备案企业</w:t>
      </w:r>
      <w:r>
        <w:rPr>
          <w:rFonts w:ascii="宋体" w:hAnsi="宋体" w:hint="eastAsia"/>
        </w:rPr>
        <w:t>（请按申请时间填写）</w:t>
      </w:r>
    </w:p>
    <w:tbl>
      <w:tblPr>
        <w:tblW w:w="8585" w:type="dxa"/>
        <w:jc w:val="center"/>
        <w:tblInd w:w="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477"/>
        <w:gridCol w:w="850"/>
        <w:gridCol w:w="851"/>
        <w:gridCol w:w="872"/>
        <w:gridCol w:w="1842"/>
        <w:gridCol w:w="1134"/>
        <w:gridCol w:w="993"/>
      </w:tblGrid>
      <w:tr w:rsidR="00AD76B2" w:rsidTr="00F00A2C">
        <w:trPr>
          <w:cantSplit/>
          <w:trHeight w:val="454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序号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企业名称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注册</w:t>
            </w:r>
          </w:p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时间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入驻</w:t>
            </w:r>
          </w:p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时间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ind w:left="152" w:right="136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产业领域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ind w:left="152" w:right="136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所属类别（工业或服务业类）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ind w:left="152" w:right="136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场地面积（m</w:t>
            </w:r>
            <w:r w:rsidRPr="00AB417C">
              <w:rPr>
                <w:rFonts w:ascii="仿宋_GB2312" w:eastAsia="仿宋_GB2312" w:hAnsi="仿宋" w:hint="eastAsia"/>
                <w:vertAlign w:val="superscript"/>
              </w:rPr>
              <w:t>2</w:t>
            </w:r>
            <w:r>
              <w:rPr>
                <w:rFonts w:ascii="仿宋_GB2312" w:eastAsia="仿宋_GB2312" w:hAnsi="仿宋" w:hint="eastAsia"/>
              </w:rPr>
              <w:t>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ind w:left="152" w:right="13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营业收入（万元）</w:t>
            </w: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AD76B2" w:rsidRDefault="00AD76B2" w:rsidP="00AD76B2">
      <w:pPr>
        <w:rPr>
          <w:rFonts w:ascii="仿宋_GB2312" w:eastAsia="仿宋_GB2312" w:cs="Times New Roman"/>
          <w:szCs w:val="22"/>
        </w:rPr>
      </w:pPr>
      <w:r>
        <w:rPr>
          <w:rFonts w:ascii="仿宋_GB2312" w:eastAsia="仿宋_GB2312" w:hint="eastAsia"/>
        </w:rPr>
        <w:t>（此栏请自行增添）</w:t>
      </w:r>
    </w:p>
    <w:p w:rsidR="00AD76B2" w:rsidRDefault="00AD76B2" w:rsidP="00AD76B2">
      <w:pPr>
        <w:rPr>
          <w:rFonts w:eastAsia="黑体" w:cs="Times New Roman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四、开放共享的科学仪器设备</w:t>
      </w:r>
    </w:p>
    <w:tbl>
      <w:tblPr>
        <w:tblW w:w="8780" w:type="dxa"/>
        <w:jc w:val="center"/>
        <w:tblInd w:w="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197"/>
        <w:gridCol w:w="1063"/>
        <w:gridCol w:w="1222"/>
        <w:gridCol w:w="1305"/>
      </w:tblGrid>
      <w:tr w:rsidR="00AD76B2" w:rsidTr="00F00A2C">
        <w:trPr>
          <w:cantSplit/>
          <w:trHeight w:val="454"/>
          <w:tblHeader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序号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设备名称（品牌、型号）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原值</w:t>
            </w:r>
          </w:p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（万元）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数量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小计（万元）</w:t>
            </w: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合计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AD76B2" w:rsidRDefault="00AD76B2" w:rsidP="00AD76B2">
      <w:pPr>
        <w:rPr>
          <w:rFonts w:eastAsia="黑体" w:cs="Times New Roman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五、提供的服务类别</w:t>
      </w:r>
    </w:p>
    <w:tbl>
      <w:tblPr>
        <w:tblW w:w="8780" w:type="dxa"/>
        <w:jc w:val="center"/>
        <w:tblInd w:w="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575"/>
        <w:gridCol w:w="3827"/>
        <w:gridCol w:w="2527"/>
      </w:tblGrid>
      <w:tr w:rsidR="00AD76B2" w:rsidTr="00F00A2C">
        <w:trPr>
          <w:cantSplit/>
          <w:trHeight w:val="454"/>
          <w:tblHeader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序号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服务内容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依托单位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说明</w:t>
            </w: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AD76B2" w:rsidTr="00F00A2C">
        <w:trPr>
          <w:cantSplit/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6B2" w:rsidRDefault="00AD76B2" w:rsidP="00F00A2C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AD76B2" w:rsidRDefault="00AD76B2" w:rsidP="00AD76B2">
      <w:pPr>
        <w:rPr>
          <w:rFonts w:eastAsia="黑体" w:cs="Times New Roman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六、审核意见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225"/>
      </w:tblGrid>
      <w:tr w:rsidR="00AD76B2" w:rsidTr="00F00A2C">
        <w:trPr>
          <w:trHeight w:val="1390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D76B2" w:rsidRDefault="00AD76B2" w:rsidP="00F00A2C">
            <w:pPr>
              <w:snapToGrid w:val="0"/>
              <w:spacing w:line="0" w:lineRule="atLeas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76B2" w:rsidRDefault="00AD76B2" w:rsidP="00F00A2C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所属镇（乡）街道、园区意见：</w:t>
            </w:r>
          </w:p>
        </w:tc>
      </w:tr>
      <w:tr w:rsidR="00AD76B2" w:rsidTr="00F00A2C">
        <w:trPr>
          <w:trHeight w:val="1905"/>
        </w:trPr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76B2" w:rsidRDefault="00AD76B2" w:rsidP="00F00A2C">
            <w:pPr>
              <w:jc w:val="lef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法定代表人（签章）：</w:t>
            </w:r>
          </w:p>
          <w:p w:rsidR="00AD76B2" w:rsidRDefault="00AD76B2" w:rsidP="00F00A2C">
            <w:pPr>
              <w:jc w:val="left"/>
              <w:rPr>
                <w:rFonts w:ascii="仿宋_GB2312" w:eastAsia="仿宋_GB2312" w:hAnsi="仿宋"/>
              </w:rPr>
            </w:pPr>
          </w:p>
          <w:p w:rsidR="00AD76B2" w:rsidRDefault="00AD76B2" w:rsidP="00F00A2C">
            <w:pPr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申请单位（公章）：</w:t>
            </w:r>
          </w:p>
          <w:p w:rsidR="00AD76B2" w:rsidRDefault="00AD76B2" w:rsidP="00F00A2C">
            <w:pPr>
              <w:jc w:val="left"/>
              <w:rPr>
                <w:rFonts w:ascii="仿宋_GB2312" w:eastAsia="仿宋_GB2312" w:hAnsi="仿宋"/>
              </w:rPr>
            </w:pPr>
          </w:p>
          <w:p w:rsidR="00AD76B2" w:rsidRDefault="00AD76B2" w:rsidP="00F00A2C">
            <w:pPr>
              <w:jc w:val="lef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日期：　　　　　年　　月　　日</w:t>
            </w:r>
          </w:p>
        </w:tc>
        <w:tc>
          <w:tcPr>
            <w:tcW w:w="4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76B2" w:rsidRDefault="00AD76B2" w:rsidP="00F00A2C">
            <w:pPr>
              <w:jc w:val="lef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经办人（签章）：</w:t>
            </w:r>
          </w:p>
          <w:p w:rsidR="00AD76B2" w:rsidRDefault="00AD76B2" w:rsidP="00F00A2C">
            <w:pPr>
              <w:jc w:val="left"/>
              <w:rPr>
                <w:rFonts w:ascii="仿宋_GB2312" w:eastAsia="仿宋_GB2312" w:hAnsi="仿宋"/>
              </w:rPr>
            </w:pPr>
          </w:p>
          <w:p w:rsidR="00AD76B2" w:rsidRDefault="00AD76B2" w:rsidP="00F00A2C">
            <w:pPr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推荐单位（公章）：</w:t>
            </w:r>
          </w:p>
          <w:p w:rsidR="00AD76B2" w:rsidRDefault="00AD76B2" w:rsidP="00F00A2C">
            <w:pPr>
              <w:jc w:val="left"/>
              <w:rPr>
                <w:rFonts w:ascii="仿宋_GB2312" w:eastAsia="仿宋_GB2312" w:hAnsi="仿宋"/>
              </w:rPr>
            </w:pPr>
          </w:p>
          <w:p w:rsidR="00AD76B2" w:rsidRDefault="00AD76B2" w:rsidP="00F00A2C">
            <w:pPr>
              <w:jc w:val="lef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hint="eastAsia"/>
              </w:rPr>
              <w:t>日期：　　　　　年　　月　　日</w:t>
            </w:r>
          </w:p>
        </w:tc>
      </w:tr>
    </w:tbl>
    <w:bookmarkEnd w:id="0"/>
    <w:bookmarkEnd w:id="1"/>
    <w:p w:rsidR="00AD76B2" w:rsidRDefault="00AD76B2" w:rsidP="00AD76B2">
      <w:pPr>
        <w:widowControl/>
        <w:tabs>
          <w:tab w:val="center" w:pos="4422"/>
        </w:tabs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附件2</w:t>
      </w:r>
    </w:p>
    <w:p w:rsidR="00AD76B2" w:rsidRDefault="00AD76B2" w:rsidP="00AD76B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海曙区科技企业加速器及入驻企业</w:t>
      </w:r>
    </w:p>
    <w:p w:rsidR="00AD76B2" w:rsidRDefault="00AD76B2" w:rsidP="00AD76B2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申报材料目录</w:t>
      </w:r>
    </w:p>
    <w:p w:rsidR="00AD76B2" w:rsidRDefault="00AD76B2" w:rsidP="00AD76B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一、海曙区科技企业加速器认定登记表</w:t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二、基本情况介绍（文字介绍+证明材料）</w:t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1、加速器建设主体基本情况</w:t>
      </w:r>
    </w:p>
    <w:p w:rsidR="00AD76B2" w:rsidRDefault="00AD76B2" w:rsidP="00AD76B2">
      <w:pPr>
        <w:tabs>
          <w:tab w:val="center" w:pos="4473"/>
        </w:tabs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2、加速器</w:t>
      </w:r>
      <w:r>
        <w:rPr>
          <w:rFonts w:ascii="仿宋_GB2312" w:eastAsia="仿宋_GB2312" w:hAnsi="仿宋" w:hint="eastAsia"/>
          <w:sz w:val="32"/>
          <w:szCs w:val="32"/>
        </w:rPr>
        <w:t>运营情况</w:t>
      </w:r>
      <w:r>
        <w:rPr>
          <w:rFonts w:ascii="仿宋_GB2312" w:eastAsia="仿宋_GB2312" w:hAnsi="仿宋"/>
          <w:sz w:val="32"/>
          <w:szCs w:val="32"/>
        </w:rPr>
        <w:tab/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三、入驻加速器企业清单、入驻协议、营业执照、简介等</w:t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四、取得成效</w:t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1、总体成效</w:t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2、2-3个成功案例</w:t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五、发展目标和重点任务</w:t>
      </w:r>
    </w:p>
    <w:p w:rsidR="00AD76B2" w:rsidRDefault="00AD76B2" w:rsidP="00AD76B2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六、组织与保障</w:t>
      </w:r>
    </w:p>
    <w:p w:rsidR="00AD76B2" w:rsidRDefault="00AD76B2" w:rsidP="00AD76B2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AD76B2" w:rsidRDefault="00AD76B2" w:rsidP="00AD76B2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78761A" w:rsidRDefault="0078761A">
      <w:bookmarkStart w:id="7" w:name="_GoBack"/>
      <w:bookmarkEnd w:id="7"/>
    </w:p>
    <w:sectPr w:rsidR="0078761A" w:rsidSect="007B6E2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580973"/>
      <w:docPartObj>
        <w:docPartGallery w:val="Page Numbers (Bottom of Page)"/>
        <w:docPartUnique/>
      </w:docPartObj>
    </w:sdtPr>
    <w:sdtEndPr/>
    <w:sdtContent>
      <w:p w:rsidR="007F7C7C" w:rsidRDefault="00AD76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D76B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7F7C7C" w:rsidRDefault="00AD76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B2"/>
    <w:rsid w:val="0078761A"/>
    <w:rsid w:val="00A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76B2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7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76B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2018-09-05T07:01:00Z</dcterms:created>
  <dcterms:modified xsi:type="dcterms:W3CDTF">2018-09-05T07:01:00Z</dcterms:modified>
</cp:coreProperties>
</file>