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="黑体"/>
          <w:sz w:val="44"/>
          <w:szCs w:val="44"/>
        </w:rPr>
        <w:t>民政局</w:t>
      </w:r>
      <w:bookmarkStart w:id="0" w:name="_GoBack"/>
      <w:bookmarkEnd w:id="0"/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</w:t>
            </w:r>
            <w:r>
              <w:rPr>
                <w:rFonts w:hint="eastAsia"/>
                <w:sz w:val="20"/>
                <w:szCs w:val="20"/>
              </w:rPr>
              <w:t>局“三定”方案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国家和省、市有关社会组织、社会救助、社会福利、基层群众自治性组织建设、基层民主建设、社区治理、区划界线、殡葬管理、婚姻登记、养老服务、慈善事业、社会工作、水库移民等方面的法律、法规和规章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本市有关社会组织、社会救助、社会福利、基层群众自治性组织建设、基层民主建设、社区治理、区划界线、殡葬管理、婚姻登记、养老服务、慈善事业、社会工作、水库移民等方面的行政规范性文件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民政事业发展规划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规划内容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移动客户端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□便民服务中心 </w:t>
            </w:r>
            <w:r>
              <w:rPr>
                <w:sz w:val="20"/>
                <w:szCs w:val="20"/>
              </w:rPr>
              <w:t xml:space="preserve">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专项规划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规划内容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政务微博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移动客户端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文件内容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政务微博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移动客户端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重大建设项目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民政重大建设项目实施情况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由市民政局答复的、应当公开的市人大代表建议复文和市政协委员提案复文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社会组织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社会组织登记和监督管理信息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社会救助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社会救助规划、政策和标准，社会救助体系建设工作情况，低保、特困人员救助供养、临时救助、生活无着流浪乞讨人员救助、社会救助家庭经济状况核对等方面工作情况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残疾人权益保护、残疾人福利制度建设、儿童福利、农村留守儿童关爱服务和困境儿童保障等方面的信息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 xml:space="preserve">基层政权和社区治理 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基层政权和基层群众性自治组织建设、基层民主政治建设、社区服务管理、村务公开民主管理、城乡社区建设等方面信息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sz w:val="20"/>
                <w:szCs w:val="20"/>
              </w:rPr>
              <w:t>区划地名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行政区域界线勘定及日常管理、地名管理等方面信息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殡葬管理和婚姻登记管理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殡葬管理、殡葬改革，婚姻登记管理服务等方面的信息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sz w:val="20"/>
                <w:szCs w:val="20"/>
              </w:rPr>
              <w:t>养老服务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养老服务发展规划、政策、标准，养老服务体系建设、养老机构建设、居家养老服务、老年人福利、特殊困难老年人救助等方面的信息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sz w:val="20"/>
                <w:szCs w:val="20"/>
              </w:rPr>
              <w:t>慈善事业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慈善事业发展规划和政策、慈善信托管理、社会捐助、慈善组织参与对口支援和结对帮扶、市本级福彩公益金管理、福利彩票管理等方面的信息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sz w:val="20"/>
                <w:szCs w:val="20"/>
              </w:rPr>
              <w:t>社会工作和志愿服务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社会工作专业人才队伍建设、志愿服务政策、志愿服务组织培训激励及相关行政管理等方面的信息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sz w:val="20"/>
                <w:szCs w:val="20"/>
              </w:rPr>
              <w:t>水库移民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水库移民安置和后期扶持等方面的信息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《中华人民共和国政府信息公开条例》（国务院令第711号）、《中共中央办公厅 国务院办公厅关于进一步推进预算公开工作的意见》（中办发〔2016〕13号）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仿宋_GB2312"/>
                <w:kern w:val="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行政许可（行政确认、备案）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办理行政许可和其他对外管理服务事项的依据、条件、程序、时限以及办理结果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</w:rPr>
              <w:t>公共服务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民政公共服务事项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民政公共服务事项的依据、条件、程序、时限等信息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海曙区民政局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t xml:space="preserve">   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556807011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55680710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3D4B"/>
    <w:rsid w:val="00055769"/>
    <w:rsid w:val="0008482C"/>
    <w:rsid w:val="000D5E3F"/>
    <w:rsid w:val="00125ACD"/>
    <w:rsid w:val="001409F6"/>
    <w:rsid w:val="001445BC"/>
    <w:rsid w:val="00284029"/>
    <w:rsid w:val="002D27BB"/>
    <w:rsid w:val="00303D4B"/>
    <w:rsid w:val="00395AF4"/>
    <w:rsid w:val="003D1B38"/>
    <w:rsid w:val="003E44B3"/>
    <w:rsid w:val="00404A00"/>
    <w:rsid w:val="004C38BD"/>
    <w:rsid w:val="004C4319"/>
    <w:rsid w:val="00597157"/>
    <w:rsid w:val="00657DC0"/>
    <w:rsid w:val="00665AAE"/>
    <w:rsid w:val="00670570"/>
    <w:rsid w:val="00716847"/>
    <w:rsid w:val="00730BD9"/>
    <w:rsid w:val="007D3337"/>
    <w:rsid w:val="008420FC"/>
    <w:rsid w:val="009301FD"/>
    <w:rsid w:val="00993677"/>
    <w:rsid w:val="009A730C"/>
    <w:rsid w:val="009B3D5C"/>
    <w:rsid w:val="00A934A3"/>
    <w:rsid w:val="00A970EC"/>
    <w:rsid w:val="00BB009B"/>
    <w:rsid w:val="00C20C2A"/>
    <w:rsid w:val="00C9374F"/>
    <w:rsid w:val="00CA3771"/>
    <w:rsid w:val="00E124C1"/>
    <w:rsid w:val="00E426B7"/>
    <w:rsid w:val="42E50132"/>
    <w:rsid w:val="671B47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1266</Words>
  <Characters>7217</Characters>
  <Lines>60</Lines>
  <Paragraphs>16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2019-07-16T06:27:00Z</dcterms:created>
  <dc:creator>沈佳丽</dc:creator>
  <cp:lastModifiedBy>lenovo</cp:lastModifiedBy>
  <dcterms:modified xsi:type="dcterms:W3CDTF">2019-08-28T08:58:19Z</dcterms:modified>
  <dc:title>海曙区民政局政府信息主动公开目录清单（区民政局）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