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4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创艺简标宋" w:hAnsi="创艺简标宋" w:eastAsia="创艺简标宋" w:cs="创艺简标宋"/>
          <w:b w:val="0"/>
          <w:i w:val="0"/>
          <w:caps w:val="0"/>
          <w:color w:val="000000"/>
          <w:spacing w:val="-4"/>
          <w:sz w:val="44"/>
          <w:szCs w:val="44"/>
        </w:rPr>
        <w:t>政府信息公开情况统计表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（</w:t>
      </w:r>
      <w:r>
        <w:rPr>
          <w:rFonts w:hint="default"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2016年度）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-4"/>
          <w:sz w:val="21"/>
          <w:szCs w:val="21"/>
        </w:rPr>
        <w:t>填报单位（盖章）：</w:t>
      </w:r>
    </w:p>
    <w:tbl>
      <w:tblPr>
        <w:tblW w:w="8884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8"/>
        <w:gridCol w:w="806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b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b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62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b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1.当面申请数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2.传真申请数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3.网络申请数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4.信函申请数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1.按时办结数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2.延期办结数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2.同意公开答复数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4.不同意公开答复数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6.申请信息不存在数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2.兼职人员数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95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单位负责人：　　　　　　　　 审核人：　　　　　　　　 填报人：　　　　　　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联系电话：　　　　　　　　　　　　　　　　　　填报日期：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20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x555l</dc:creator>
  <cp:lastModifiedBy>x555l</cp:lastModifiedBy>
  <dcterms:modified xsi:type="dcterms:W3CDTF">2018-03-22T07:06:24Z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